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78" w:rsidRDefault="00743D38" w:rsidP="0032435F">
      <w:pPr>
        <w:pStyle w:val="Akapitzlist"/>
        <w:ind w:left="0"/>
        <w:jc w:val="center"/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s1026" type="#_x0000_t75" style="position:absolute;left:0;text-align:left;margin-left:0;margin-top:-.45pt;width:87.6pt;height:52.8pt;z-index:251658240" fillcolor="#bbe0e3">
            <v:imagedata r:id="rId7" o:title=""/>
          </v:shape>
          <o:OLEObject Type="Embed" ProgID="Msxml2.SAXXMLReader.5.0" ShapeID="Object 6" DrawAspect="Content" ObjectID="_1474100796" r:id="rId8"/>
        </w:pict>
      </w:r>
    </w:p>
    <w:p w:rsidR="00DE6D78" w:rsidRDefault="00DE6D78" w:rsidP="00A03979">
      <w:pPr>
        <w:pStyle w:val="Akapitzlist"/>
        <w:ind w:left="0"/>
        <w:jc w:val="right"/>
      </w:pPr>
      <w:r>
        <w:t>Warszawa, wrzesień</w:t>
      </w:r>
      <w:bookmarkStart w:id="0" w:name="_GoBack"/>
      <w:bookmarkEnd w:id="0"/>
      <w:r>
        <w:t>2014</w:t>
      </w:r>
    </w:p>
    <w:p w:rsidR="00DE6D78" w:rsidRPr="0073027E" w:rsidRDefault="00DE6D78" w:rsidP="0032435F">
      <w:pPr>
        <w:pStyle w:val="Akapitzlist"/>
        <w:ind w:left="0"/>
        <w:jc w:val="center"/>
        <w:rPr>
          <w:b/>
          <w:bCs/>
          <w:sz w:val="28"/>
          <w:szCs w:val="28"/>
        </w:rPr>
      </w:pPr>
    </w:p>
    <w:p w:rsidR="00DE6D78" w:rsidRDefault="00DE6D78">
      <w:pPr>
        <w:pStyle w:val="Akapitzlist"/>
        <w:ind w:left="0"/>
      </w:pPr>
    </w:p>
    <w:p w:rsidR="00DE6D78" w:rsidRDefault="00DE6D78" w:rsidP="0032435F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DE39B5">
        <w:rPr>
          <w:b/>
          <w:bCs/>
          <w:sz w:val="28"/>
          <w:szCs w:val="28"/>
        </w:rPr>
        <w:t>XX</w:t>
      </w:r>
      <w:r>
        <w:rPr>
          <w:b/>
          <w:bCs/>
          <w:sz w:val="28"/>
          <w:szCs w:val="28"/>
        </w:rPr>
        <w:t xml:space="preserve">IX </w:t>
      </w:r>
      <w:r w:rsidRPr="00DE39B5">
        <w:rPr>
          <w:b/>
          <w:bCs/>
          <w:sz w:val="28"/>
          <w:szCs w:val="28"/>
        </w:rPr>
        <w:t xml:space="preserve">edycja </w:t>
      </w:r>
      <w:r>
        <w:rPr>
          <w:b/>
          <w:bCs/>
          <w:sz w:val="28"/>
          <w:szCs w:val="28"/>
        </w:rPr>
        <w:t xml:space="preserve">akcji </w:t>
      </w:r>
      <w:r w:rsidRPr="00DE39B5">
        <w:rPr>
          <w:b/>
          <w:bCs/>
          <w:sz w:val="28"/>
          <w:szCs w:val="28"/>
        </w:rPr>
        <w:t>Żółt</w:t>
      </w:r>
      <w:r>
        <w:rPr>
          <w:b/>
          <w:bCs/>
          <w:sz w:val="28"/>
          <w:szCs w:val="28"/>
        </w:rPr>
        <w:t>y</w:t>
      </w:r>
      <w:r w:rsidRPr="00DE39B5">
        <w:rPr>
          <w:b/>
          <w:bCs/>
          <w:sz w:val="28"/>
          <w:szCs w:val="28"/>
        </w:rPr>
        <w:t xml:space="preserve"> Ty</w:t>
      </w:r>
      <w:r>
        <w:rPr>
          <w:b/>
          <w:bCs/>
          <w:sz w:val="28"/>
          <w:szCs w:val="28"/>
        </w:rPr>
        <w:t>dzień</w:t>
      </w:r>
    </w:p>
    <w:p w:rsidR="00DE6D78" w:rsidRDefault="00DE6D78" w:rsidP="0032435F">
      <w:pPr>
        <w:pStyle w:val="Akapitzlist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Zadbaj o zdrowie!</w:t>
      </w:r>
    </w:p>
    <w:p w:rsidR="00DE6D78" w:rsidRPr="00DE39B5" w:rsidRDefault="00DE6D78" w:rsidP="0032435F">
      <w:pPr>
        <w:pStyle w:val="Akapitzlist"/>
        <w:ind w:left="0"/>
        <w:jc w:val="center"/>
        <w:rPr>
          <w:b/>
          <w:bCs/>
          <w:sz w:val="28"/>
          <w:szCs w:val="28"/>
        </w:rPr>
      </w:pPr>
    </w:p>
    <w:p w:rsidR="00DE6D78" w:rsidRDefault="00DE6D78" w:rsidP="0001254A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ab/>
        <w:t>Już po raz 29.każdy, kto chce zadbać o swoje zdrowie, będzie miał okazję skorzystać z akcji Żółty Tydzień. Akcja ma na celu edukację na temat zagrożeń zdrowotnych związanych z wirusowymi zapaleniami wątroby typu A i typu B oraz popularyzację szczepień ochronnych. W tej edycji organizatorzy zwracają uwagę na rolę profilaktyki WZW typu B, dzięki której można zapobiegać poważnym następstwom zakażenia wirusem HBV, jakim jest zakażenie przewlekłe, marskość lub pierwotny rak wątroby</w:t>
      </w:r>
      <w:r w:rsidRPr="00291916">
        <w:rPr>
          <w:b/>
          <w:bCs/>
          <w:vertAlign w:val="superscript"/>
        </w:rPr>
        <w:t>1,2,3</w:t>
      </w:r>
      <w:r>
        <w:rPr>
          <w:b/>
          <w:bCs/>
        </w:rPr>
        <w:t>. Tegoroczny Żółty Tydzień potrwa od6.</w:t>
      </w:r>
      <w:r w:rsidRPr="001D1725">
        <w:rPr>
          <w:b/>
          <w:bCs/>
        </w:rPr>
        <w:t xml:space="preserve"> do 1</w:t>
      </w:r>
      <w:r>
        <w:rPr>
          <w:b/>
          <w:bCs/>
        </w:rPr>
        <w:t>7. października</w:t>
      </w:r>
      <w:r w:rsidRPr="001D1725">
        <w:rPr>
          <w:b/>
          <w:bCs/>
        </w:rPr>
        <w:t>.</w:t>
      </w:r>
    </w:p>
    <w:p w:rsidR="00DE6D78" w:rsidRPr="00EB11E2" w:rsidRDefault="00DE6D78" w:rsidP="0001254A">
      <w:pPr>
        <w:pStyle w:val="Akapitzlist"/>
        <w:ind w:left="0"/>
        <w:jc w:val="both"/>
      </w:pPr>
      <w:r w:rsidRPr="00EB46D3">
        <w:t>W</w:t>
      </w:r>
      <w:r>
        <w:t xml:space="preserve">irusowe zapalenie wątroby typu </w:t>
      </w:r>
      <w:r w:rsidRPr="00EB46D3">
        <w:t xml:space="preserve">A i </w:t>
      </w:r>
      <w:r>
        <w:t>wirusowe zapalenie wątroby typu</w:t>
      </w:r>
      <w:r w:rsidRPr="00EB46D3">
        <w:t xml:space="preserve"> B to choroby</w:t>
      </w:r>
      <w:r>
        <w:t xml:space="preserve"> zakaźne, które występują na całym świecie i stanowią poważne zagrożenie zdrowotne dla milionów ludzi</w:t>
      </w:r>
      <w:r w:rsidRPr="00253128">
        <w:rPr>
          <w:vertAlign w:val="superscript"/>
        </w:rPr>
        <w:t>4</w:t>
      </w:r>
      <w:r>
        <w:rPr>
          <w:vertAlign w:val="superscript"/>
        </w:rPr>
        <w:t>,5,6</w:t>
      </w:r>
      <w:r>
        <w:t>.Dlatego tak ważną rolę odgrywa wiedza na temat tych chorób i świadomość, że dzięki szczepieniom ochronnym możemy uniknąć zakażenia</w:t>
      </w:r>
      <w:r w:rsidRPr="00241256">
        <w:rPr>
          <w:vertAlign w:val="superscript"/>
        </w:rPr>
        <w:t>4</w:t>
      </w:r>
      <w:r>
        <w:rPr>
          <w:vertAlign w:val="superscript"/>
        </w:rPr>
        <w:t>,7</w:t>
      </w:r>
      <w:r>
        <w:t>.</w:t>
      </w:r>
    </w:p>
    <w:p w:rsidR="00DE6D78" w:rsidRDefault="00DE6D78" w:rsidP="0001254A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>Wirus HBV – drugi, najważniejszy po tytoniu czynnik rakotwórczy</w:t>
      </w:r>
      <w:r w:rsidRPr="007F7C76">
        <w:rPr>
          <w:b/>
          <w:bCs/>
          <w:color w:val="000000"/>
          <w:vertAlign w:val="superscript"/>
        </w:rPr>
        <w:t>1,2,3</w:t>
      </w:r>
      <w:r w:rsidRPr="00F45002">
        <w:rPr>
          <w:b/>
          <w:bCs/>
        </w:rPr>
        <w:t>.</w:t>
      </w:r>
    </w:p>
    <w:p w:rsidR="00DE6D78" w:rsidRDefault="00DE6D78" w:rsidP="001D6501">
      <w:pPr>
        <w:pStyle w:val="Akapitzlist"/>
        <w:ind w:left="0"/>
        <w:jc w:val="both"/>
      </w:pPr>
      <w:r w:rsidRPr="00A729DF">
        <w:t>Wirusowe zapa</w:t>
      </w:r>
      <w:r>
        <w:t>lenie wątroby typu B, wywoływane przez wirus HBV</w:t>
      </w:r>
      <w:r w:rsidRPr="00F33B13">
        <w:rPr>
          <w:vertAlign w:val="superscript"/>
        </w:rPr>
        <w:t>4</w:t>
      </w:r>
      <w:r w:rsidRPr="007F7C76">
        <w:t>,</w:t>
      </w:r>
      <w:r>
        <w:t>może prowadzić do poważnych konsekwencji zdrowotnych. Następstwem choroby mogą być zakażenie przewlekłe, marskość lub pierwotny rak wątroby</w:t>
      </w:r>
      <w:r w:rsidRPr="00F33B13">
        <w:rPr>
          <w:vertAlign w:val="superscript"/>
        </w:rPr>
        <w:t>1,2,3</w:t>
      </w:r>
      <w:r>
        <w:rPr>
          <w:vertAlign w:val="superscript"/>
        </w:rPr>
        <w:t>,4</w:t>
      </w:r>
      <w:r w:rsidRPr="007F7C76">
        <w:t xml:space="preserve">. </w:t>
      </w:r>
      <w:r>
        <w:t xml:space="preserve">Jak wskazują badania, wirus HBV może być przyczyną nawet 80% przypadków rozwoju raka wątrobowokomórkowego, co zgodnie z WHO czyni go </w:t>
      </w:r>
      <w:r w:rsidRPr="007F7C76">
        <w:rPr>
          <w:color w:val="000000"/>
        </w:rPr>
        <w:t>drugi</w:t>
      </w:r>
      <w:r>
        <w:rPr>
          <w:color w:val="000000"/>
        </w:rPr>
        <w:t>m, najważniejszym</w:t>
      </w:r>
      <w:r w:rsidRPr="007F7C76">
        <w:rPr>
          <w:color w:val="000000"/>
        </w:rPr>
        <w:t xml:space="preserve"> po tytoniu czynnik</w:t>
      </w:r>
      <w:r>
        <w:rPr>
          <w:color w:val="000000"/>
        </w:rPr>
        <w:t>iem</w:t>
      </w:r>
      <w:r w:rsidRPr="007F7C76">
        <w:rPr>
          <w:color w:val="000000"/>
        </w:rPr>
        <w:t xml:space="preserve"> rakotwórczy</w:t>
      </w:r>
      <w:r>
        <w:rPr>
          <w:color w:val="000000"/>
        </w:rPr>
        <w:t>m</w:t>
      </w:r>
      <w:r w:rsidRPr="00F45002">
        <w:rPr>
          <w:color w:val="000000"/>
          <w:vertAlign w:val="superscript"/>
        </w:rPr>
        <w:t>1,2,3</w:t>
      </w:r>
      <w:r w:rsidRPr="00F45002">
        <w:t>.</w:t>
      </w:r>
    </w:p>
    <w:p w:rsidR="00DE6D78" w:rsidRDefault="00DE6D78" w:rsidP="0001254A">
      <w:pPr>
        <w:pStyle w:val="Akapitzlist"/>
        <w:ind w:left="0"/>
        <w:jc w:val="both"/>
        <w:rPr>
          <w:b/>
          <w:bCs/>
        </w:rPr>
      </w:pPr>
      <w:r w:rsidRPr="00753974">
        <w:rPr>
          <w:color w:val="000000"/>
        </w:rPr>
        <w:t>W połowie przypadków choroba może nie dawać objawów</w:t>
      </w:r>
      <w:r w:rsidRPr="00753974">
        <w:rPr>
          <w:color w:val="000000"/>
          <w:vertAlign w:val="superscript"/>
        </w:rPr>
        <w:t>4</w:t>
      </w:r>
      <w:r w:rsidRPr="00123127">
        <w:rPr>
          <w:b/>
          <w:bCs/>
          <w:color w:val="000000"/>
          <w:vertAlign w:val="superscript"/>
        </w:rPr>
        <w:t>,</w:t>
      </w:r>
      <w:r w:rsidRPr="00B17298">
        <w:rPr>
          <w:color w:val="000000"/>
          <w:vertAlign w:val="superscript"/>
        </w:rPr>
        <w:t>8,9</w:t>
      </w:r>
      <w:r w:rsidRPr="00367094">
        <w:rPr>
          <w:b/>
          <w:bCs/>
        </w:rPr>
        <w:t>„</w:t>
      </w:r>
      <w:r w:rsidRPr="00367094">
        <w:rPr>
          <w:i/>
          <w:iCs/>
        </w:rPr>
        <w:t>Można być chorym na WZW B i o tym nie wiedzieć. Prawda jest taka, ze większość przypadków zakażeń wykrywamy przypadkowo. Czy to przy okazji bada</w:t>
      </w:r>
      <w:r>
        <w:rPr>
          <w:i/>
          <w:iCs/>
        </w:rPr>
        <w:t>ń kontrolnych, czy też</w:t>
      </w:r>
      <w:r w:rsidRPr="00367094">
        <w:rPr>
          <w:i/>
          <w:iCs/>
        </w:rPr>
        <w:t xml:space="preserve"> pobytu w szpitalu z innych przyczyn, czy też przy okazji oddawania krwi</w:t>
      </w:r>
      <w:r>
        <w:rPr>
          <w:i/>
          <w:iCs/>
        </w:rPr>
        <w:t>”</w:t>
      </w:r>
      <w:r w:rsidRPr="00612EFD">
        <w:t>–tłumaczy doc. Jerz</w:t>
      </w:r>
      <w:r>
        <w:t>y Jaroszewicz z Kliniki Chorób Z</w:t>
      </w:r>
      <w:r w:rsidRPr="00612EFD">
        <w:t>akaźnych i Hepat</w:t>
      </w:r>
      <w:r>
        <w:t>o</w:t>
      </w:r>
      <w:r w:rsidRPr="00612EFD">
        <w:t xml:space="preserve">logii </w:t>
      </w:r>
      <w:r>
        <w:br/>
      </w:r>
      <w:r w:rsidRPr="00612EFD">
        <w:t>w Białymstoku.</w:t>
      </w:r>
    </w:p>
    <w:p w:rsidR="00DE6D78" w:rsidRDefault="00DE6D78" w:rsidP="002F780B">
      <w:pPr>
        <w:pStyle w:val="Akapitzlist"/>
        <w:ind w:left="0"/>
        <w:jc w:val="both"/>
        <w:rPr>
          <w:color w:val="000000"/>
        </w:rPr>
      </w:pPr>
      <w:r>
        <w:rPr>
          <w:i/>
          <w:iCs/>
          <w:color w:val="000000"/>
        </w:rPr>
        <w:t>„</w:t>
      </w:r>
      <w:r w:rsidRPr="005C638D">
        <w:rPr>
          <w:i/>
          <w:iCs/>
          <w:color w:val="000000"/>
        </w:rPr>
        <w:t>O tym, że choruję na wirusowe zapalenie wątroby typu B dowiedziałem się we wrześniu 2010 roku. Do tego czasu nic nie wskazywało na to, że jestem zakażony. Na podstawie wyników badań uznano, że szkody jakich dokonał wirus powstały w przeciągu 10</w:t>
      </w:r>
      <w:r>
        <w:rPr>
          <w:i/>
          <w:iCs/>
          <w:color w:val="000000"/>
        </w:rPr>
        <w:t>,</w:t>
      </w:r>
      <w:r w:rsidRPr="005C638D">
        <w:rPr>
          <w:i/>
          <w:iCs/>
          <w:color w:val="000000"/>
        </w:rPr>
        <w:t xml:space="preserve"> a może nawet 15lat</w:t>
      </w:r>
      <w:r>
        <w:rPr>
          <w:i/>
          <w:iCs/>
          <w:color w:val="000000"/>
        </w:rPr>
        <w:t>”</w:t>
      </w:r>
      <w:r w:rsidRPr="00612EFD">
        <w:t>–</w:t>
      </w:r>
      <w:r>
        <w:rPr>
          <w:color w:val="000000"/>
        </w:rPr>
        <w:t>mówi Pan Gerard Wiśniewski, podopieczny Fundacji Gwiazda Nadziei.</w:t>
      </w:r>
    </w:p>
    <w:p w:rsidR="00DE6D78" w:rsidRDefault="00DE6D78" w:rsidP="0001254A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>W jaki sposób dochodzi do zakażenia</w:t>
      </w:r>
    </w:p>
    <w:p w:rsidR="00DE6D78" w:rsidRDefault="00DE6D78" w:rsidP="005E694D">
      <w:pPr>
        <w:pStyle w:val="Akapitzlist"/>
        <w:ind w:left="0"/>
        <w:jc w:val="both"/>
      </w:pPr>
      <w:r w:rsidRPr="00DB19FE">
        <w:t>Wirus przenosi się w wyniku naruszenia ciągłości tkanek – skóry lub błony śluzowej</w:t>
      </w:r>
      <w:r w:rsidRPr="00143FA6">
        <w:rPr>
          <w:vertAlign w:val="superscript"/>
        </w:rPr>
        <w:t>4,5</w:t>
      </w:r>
      <w:r w:rsidRPr="00D74391">
        <w:t>.</w:t>
      </w:r>
      <w:r>
        <w:rPr>
          <w:color w:val="000000"/>
        </w:rPr>
        <w:t>D</w:t>
      </w:r>
      <w:r w:rsidRPr="00DB19FE">
        <w:rPr>
          <w:color w:val="000000"/>
        </w:rPr>
        <w:t xml:space="preserve">o zakażenia wystarczy już niewielka ilość krwi, </w:t>
      </w:r>
      <w:r>
        <w:rPr>
          <w:color w:val="000000"/>
        </w:rPr>
        <w:t xml:space="preserve">nawet mniej niż jedna kropla, </w:t>
      </w:r>
      <w:r w:rsidRPr="00DB19FE">
        <w:rPr>
          <w:color w:val="000000"/>
        </w:rPr>
        <w:t xml:space="preserve">ponieważ wirus HBV znajduje się </w:t>
      </w:r>
      <w:r>
        <w:rPr>
          <w:color w:val="000000"/>
        </w:rPr>
        <w:br/>
      </w:r>
      <w:r w:rsidRPr="00DB19FE">
        <w:rPr>
          <w:color w:val="000000"/>
        </w:rPr>
        <w:t>w niej w wysokim stężeniu</w:t>
      </w:r>
      <w:r w:rsidRPr="00143FA6">
        <w:rPr>
          <w:color w:val="000000"/>
          <w:vertAlign w:val="superscript"/>
        </w:rPr>
        <w:t>4,8</w:t>
      </w:r>
      <w:r w:rsidRPr="00F45002">
        <w:t>.</w:t>
      </w:r>
      <w:r>
        <w:rPr>
          <w:color w:val="000000"/>
        </w:rPr>
        <w:t>Wirus jest do 100 razy bardziej zakaźny niż wirus HIV</w:t>
      </w:r>
      <w:r w:rsidRPr="00143FA6">
        <w:rPr>
          <w:color w:val="000000"/>
          <w:vertAlign w:val="superscript"/>
        </w:rPr>
        <w:t>5</w:t>
      </w:r>
      <w:r>
        <w:rPr>
          <w:color w:val="000000"/>
        </w:rPr>
        <w:t xml:space="preserve">. </w:t>
      </w:r>
      <w:r w:rsidRPr="00DB19FE">
        <w:rPr>
          <w:color w:val="000000"/>
        </w:rPr>
        <w:t xml:space="preserve">Sytuacje, </w:t>
      </w:r>
      <w:r>
        <w:rPr>
          <w:color w:val="000000"/>
        </w:rPr>
        <w:br/>
      </w:r>
      <w:r w:rsidRPr="00DB19FE">
        <w:rPr>
          <w:color w:val="000000"/>
        </w:rPr>
        <w:t xml:space="preserve">w których może dojść do zakażenia dotyczą zarówno zabiegów medycznych, jak i </w:t>
      </w:r>
      <w:r>
        <w:rPr>
          <w:color w:val="000000"/>
        </w:rPr>
        <w:t xml:space="preserve">niemedycznych </w:t>
      </w:r>
      <w:r>
        <w:rPr>
          <w:color w:val="000000"/>
        </w:rPr>
        <w:lastRenderedPageBreak/>
        <w:t>takich jak</w:t>
      </w:r>
      <w:r w:rsidRPr="00DB19FE">
        <w:rPr>
          <w:color w:val="000000"/>
        </w:rPr>
        <w:t xml:space="preserve"> tatuowanie</w:t>
      </w:r>
      <w:r>
        <w:rPr>
          <w:color w:val="000000"/>
        </w:rPr>
        <w:t>,</w:t>
      </w:r>
      <w:r w:rsidRPr="00DB19FE">
        <w:rPr>
          <w:color w:val="000000"/>
        </w:rPr>
        <w:t xml:space="preserve"> zabiegi</w:t>
      </w:r>
      <w:r>
        <w:rPr>
          <w:color w:val="000000"/>
        </w:rPr>
        <w:t xml:space="preserve"> fryzjerskie,</w:t>
      </w:r>
      <w:r w:rsidRPr="00DB19FE">
        <w:rPr>
          <w:color w:val="000000"/>
        </w:rPr>
        <w:t xml:space="preserve"> kosmetyczne</w:t>
      </w:r>
      <w:r>
        <w:rPr>
          <w:color w:val="000000"/>
        </w:rPr>
        <w:t xml:space="preserve"> lub stomatologiczne</w:t>
      </w:r>
      <w:r w:rsidRPr="00DB19FE">
        <w:rPr>
          <w:color w:val="000000"/>
        </w:rPr>
        <w:t xml:space="preserve">, wykonywane </w:t>
      </w:r>
      <w:r w:rsidRPr="007F7C76">
        <w:rPr>
          <w:color w:val="000000"/>
        </w:rPr>
        <w:t>skażonym</w:t>
      </w:r>
      <w:r w:rsidRPr="00DB19FE">
        <w:rPr>
          <w:color w:val="000000"/>
        </w:rPr>
        <w:t xml:space="preserve"> sprzętem</w:t>
      </w:r>
      <w:r w:rsidRPr="003E0D87">
        <w:rPr>
          <w:color w:val="000000"/>
          <w:vertAlign w:val="superscript"/>
        </w:rPr>
        <w:t>4,8</w:t>
      </w:r>
      <w:r>
        <w:rPr>
          <w:color w:val="000000"/>
          <w:vertAlign w:val="superscript"/>
        </w:rPr>
        <w:t>,10,11</w:t>
      </w:r>
      <w:r w:rsidRPr="00DB19FE">
        <w:rPr>
          <w:color w:val="000000"/>
        </w:rPr>
        <w:t>.</w:t>
      </w:r>
      <w:r w:rsidRPr="007F7C76">
        <w:rPr>
          <w:color w:val="000000"/>
        </w:rPr>
        <w:t>Wi</w:t>
      </w:r>
      <w:r w:rsidRPr="00DB19FE">
        <w:rPr>
          <w:color w:val="000000"/>
        </w:rPr>
        <w:t xml:space="preserve">rus przenosi się również drogą </w:t>
      </w:r>
      <w:r>
        <w:rPr>
          <w:color w:val="000000"/>
        </w:rPr>
        <w:t>kontaktu seksualnego</w:t>
      </w:r>
      <w:r w:rsidRPr="00BA5649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>,</w:t>
      </w:r>
      <w:r w:rsidRPr="003E0D87">
        <w:rPr>
          <w:color w:val="000000"/>
          <w:vertAlign w:val="superscript"/>
        </w:rPr>
        <w:t>4</w:t>
      </w:r>
      <w:r>
        <w:rPr>
          <w:color w:val="000000"/>
          <w:vertAlign w:val="superscript"/>
        </w:rPr>
        <w:t>,</w:t>
      </w:r>
      <w:r w:rsidRPr="003E0D87">
        <w:rPr>
          <w:color w:val="000000"/>
          <w:vertAlign w:val="superscript"/>
        </w:rPr>
        <w:t>8</w:t>
      </w:r>
      <w:r w:rsidRPr="00F45002">
        <w:rPr>
          <w:color w:val="000000"/>
        </w:rPr>
        <w:t>.</w:t>
      </w:r>
    </w:p>
    <w:p w:rsidR="00DE6D78" w:rsidRDefault="00DE6D78" w:rsidP="005E694D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>Skuteczna profilaktyka</w:t>
      </w:r>
    </w:p>
    <w:p w:rsidR="00DE6D78" w:rsidRPr="00CD63EE" w:rsidRDefault="00DE6D78" w:rsidP="007F7C76">
      <w:pPr>
        <w:pStyle w:val="Akapitzlist"/>
        <w:ind w:left="0"/>
        <w:jc w:val="both"/>
        <w:rPr>
          <w:color w:val="000000"/>
          <w:vertAlign w:val="superscript"/>
        </w:rPr>
      </w:pPr>
      <w:r w:rsidRPr="00A729DF">
        <w:t>Skuteczną i sprawdzoną metod</w:t>
      </w:r>
      <w:r>
        <w:t>ą</w:t>
      </w:r>
      <w:r w:rsidRPr="00A729DF">
        <w:t xml:space="preserve"> profilaktyki WZW typu B są szczepienia ochronne</w:t>
      </w:r>
      <w:r w:rsidRPr="00BA5649">
        <w:rPr>
          <w:vertAlign w:val="superscript"/>
        </w:rPr>
        <w:t>4,</w:t>
      </w:r>
      <w:r>
        <w:rPr>
          <w:vertAlign w:val="superscript"/>
        </w:rPr>
        <w:t>5</w:t>
      </w:r>
      <w:r w:rsidRPr="00BA5649">
        <w:rPr>
          <w:vertAlign w:val="superscript"/>
        </w:rPr>
        <w:t>,7</w:t>
      </w:r>
      <w:r w:rsidRPr="00F45002">
        <w:t>.</w:t>
      </w:r>
      <w:r>
        <w:t xml:space="preserve">Odkąd w 1982 roku wprowadzono szczepionkę na WZW B, na całym świecie </w:t>
      </w:r>
      <w:r w:rsidRPr="00605720">
        <w:t>podano już</w:t>
      </w:r>
      <w:r>
        <w:t xml:space="preserve"> ponad miliard jej </w:t>
      </w:r>
      <w:r w:rsidRPr="00605720">
        <w:t>dawek</w:t>
      </w:r>
      <w:r w:rsidRPr="00EC78E1">
        <w:rPr>
          <w:vertAlign w:val="superscript"/>
        </w:rPr>
        <w:t>12</w:t>
      </w:r>
      <w:r>
        <w:t>. Ma ona wysoki profil bezpieczeństwa i skuteczności</w:t>
      </w:r>
      <w:r w:rsidRPr="00EC78E1">
        <w:rPr>
          <w:vertAlign w:val="superscript"/>
        </w:rPr>
        <w:t>12</w:t>
      </w:r>
      <w:r w:rsidRPr="00B17298">
        <w:t>.</w:t>
      </w:r>
      <w:r w:rsidRPr="00CD63EE">
        <w:rPr>
          <w:color w:val="000000"/>
        </w:rPr>
        <w:t>Wszystkie osoby dotychczas nie objęte szczepieniem, a przede wszystkim: urodzone przed 1994r., kiedy wprowadzono obowiązkowe szczepienia przeciwko WZW typu B wśród niemowląt oraz te, które nie były szczepione w 14</w:t>
      </w:r>
      <w:r>
        <w:rPr>
          <w:color w:val="000000"/>
        </w:rPr>
        <w:t>.</w:t>
      </w:r>
      <w:r w:rsidRPr="00CD63EE">
        <w:rPr>
          <w:color w:val="000000"/>
        </w:rPr>
        <w:t>roku życia (od 2000r.) ani jako pacjenci grup ryzyka, w ramach profilaktyki WZW typu B powinny rozważyć szczepienie</w:t>
      </w:r>
      <w:r w:rsidRPr="00CD63EE">
        <w:rPr>
          <w:color w:val="000000"/>
          <w:vertAlign w:val="superscript"/>
        </w:rPr>
        <w:t>13</w:t>
      </w:r>
      <w:r>
        <w:rPr>
          <w:color w:val="000000"/>
        </w:rPr>
        <w:t>.</w:t>
      </w:r>
    </w:p>
    <w:p w:rsidR="00DE6D78" w:rsidRPr="002F780B" w:rsidRDefault="00DE6D78" w:rsidP="00102ED2">
      <w:pPr>
        <w:pStyle w:val="Akapitzlist"/>
        <w:ind w:left="0"/>
        <w:jc w:val="both"/>
      </w:pPr>
      <w:r w:rsidRPr="00B17298">
        <w:rPr>
          <w:i/>
          <w:iCs/>
        </w:rPr>
        <w:t>„Bardzo potrzebne są akcje informujące społeczeństwo i podnoszące świadomość na temat wirusowych zapaleń wątroby, dróg zakażenia oraz możliwości profilaktyki i szczepień. Tym bardziej, że wiele osób nie wie, że choruje i nieświadomie zakaża innych. Dlatego warto sprawdzić, czy nie jest się zakażonym, przebadać się i zaszczepić</w:t>
      </w:r>
      <w:r>
        <w:t>” – podsumowuje  Gerard Wiśniewski.</w:t>
      </w:r>
    </w:p>
    <w:p w:rsidR="00DE6D78" w:rsidRDefault="00DE6D78" w:rsidP="00F02ABD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>WZW typu A – profilaktyka zalecana szczególnie turystom</w:t>
      </w:r>
      <w:r w:rsidRPr="005849EA">
        <w:rPr>
          <w:b/>
          <w:bCs/>
          <w:vertAlign w:val="superscript"/>
        </w:rPr>
        <w:t xml:space="preserve">4,14 </w:t>
      </w:r>
    </w:p>
    <w:p w:rsidR="00DE6D78" w:rsidRDefault="00DE6D78" w:rsidP="0001254A">
      <w:pPr>
        <w:pStyle w:val="Akapitzlist"/>
        <w:ind w:left="0"/>
        <w:jc w:val="both"/>
        <w:rPr>
          <w:b/>
          <w:bCs/>
        </w:rPr>
      </w:pPr>
    </w:p>
    <w:p w:rsidR="00DE6D78" w:rsidRDefault="00DE6D78" w:rsidP="0001254A">
      <w:pPr>
        <w:pStyle w:val="Akapitzlist"/>
        <w:ind w:left="0"/>
        <w:jc w:val="both"/>
        <w:rPr>
          <w:b/>
          <w:bCs/>
        </w:rPr>
      </w:pPr>
      <w:r w:rsidRPr="00C465CF">
        <w:t>Wirusowe zap</w:t>
      </w:r>
      <w:r>
        <w:t>a</w:t>
      </w:r>
      <w:r w:rsidRPr="00C465CF">
        <w:t>l</w:t>
      </w:r>
      <w:r>
        <w:t>e</w:t>
      </w:r>
      <w:r w:rsidRPr="00C465CF">
        <w:t xml:space="preserve">nie wątroby typu A, zwane </w:t>
      </w:r>
      <w:r>
        <w:t xml:space="preserve">potocznie </w:t>
      </w:r>
      <w:r w:rsidRPr="00C465CF">
        <w:t xml:space="preserve">przez pacjentów </w:t>
      </w:r>
      <w:r>
        <w:t>„</w:t>
      </w:r>
      <w:r w:rsidRPr="00C465CF">
        <w:t>żółtaczką pokarmową</w:t>
      </w:r>
      <w:r>
        <w:t>”</w:t>
      </w:r>
      <w:r w:rsidRPr="00395FDC">
        <w:rPr>
          <w:vertAlign w:val="superscript"/>
        </w:rPr>
        <w:t>14</w:t>
      </w:r>
      <w:r w:rsidRPr="00532FF0">
        <w:rPr>
          <w:color w:val="000000"/>
        </w:rPr>
        <w:t xml:space="preserve">lub </w:t>
      </w:r>
      <w:r>
        <w:rPr>
          <w:color w:val="000000"/>
        </w:rPr>
        <w:t>„</w:t>
      </w:r>
      <w:r w:rsidRPr="00532FF0">
        <w:rPr>
          <w:color w:val="000000"/>
        </w:rPr>
        <w:t>chorobą brudnych rąk</w:t>
      </w:r>
      <w:r>
        <w:rPr>
          <w:color w:val="000000"/>
        </w:rPr>
        <w:t>”</w:t>
      </w:r>
      <w:r w:rsidRPr="00395FDC">
        <w:rPr>
          <w:color w:val="000000"/>
          <w:vertAlign w:val="superscript"/>
        </w:rPr>
        <w:t>15</w:t>
      </w:r>
      <w:r w:rsidRPr="00BA07DC">
        <w:t>,</w:t>
      </w:r>
      <w:r w:rsidRPr="00532FF0">
        <w:rPr>
          <w:color w:val="000000"/>
        </w:rPr>
        <w:t>wywoływane jest</w:t>
      </w:r>
      <w:r>
        <w:rPr>
          <w:color w:val="000000"/>
        </w:rPr>
        <w:t xml:space="preserve"> </w:t>
      </w:r>
      <w:r w:rsidRPr="00B55E17">
        <w:rPr>
          <w:color w:val="000000"/>
        </w:rPr>
        <w:t>przez wirus zapalenia wątroby typu A (HAV)</w:t>
      </w:r>
      <w:r w:rsidRPr="0053335D">
        <w:rPr>
          <w:color w:val="000000"/>
          <w:vertAlign w:val="superscript"/>
        </w:rPr>
        <w:t>4</w:t>
      </w:r>
      <w:r>
        <w:rPr>
          <w:color w:val="000000"/>
          <w:vertAlign w:val="superscript"/>
        </w:rPr>
        <w:t>,6,14,16</w:t>
      </w:r>
      <w:r w:rsidRPr="00030690">
        <w:rPr>
          <w:color w:val="000000"/>
        </w:rPr>
        <w:t>. Do</w:t>
      </w:r>
      <w:r>
        <w:rPr>
          <w:color w:val="000000"/>
        </w:rPr>
        <w:t xml:space="preserve"> </w:t>
      </w:r>
      <w:r w:rsidRPr="00030690">
        <w:rPr>
          <w:color w:val="000000"/>
        </w:rPr>
        <w:t>zakażenia dochodzi</w:t>
      </w:r>
      <w:r w:rsidRPr="008A25C8">
        <w:rPr>
          <w:color w:val="000000"/>
        </w:rPr>
        <w:t xml:space="preserve"> poprzez bezpośredni kontakt z osobą chorą</w:t>
      </w:r>
      <w:r>
        <w:rPr>
          <w:color w:val="000000"/>
        </w:rPr>
        <w:t xml:space="preserve"> na WZW typu A,</w:t>
      </w:r>
      <w:r w:rsidRPr="008A25C8">
        <w:rPr>
          <w:color w:val="000000"/>
        </w:rPr>
        <w:t xml:space="preserve"> spożycie </w:t>
      </w:r>
      <w:r>
        <w:rPr>
          <w:color w:val="000000"/>
        </w:rPr>
        <w:t>skażonej wirusem</w:t>
      </w:r>
      <w:r w:rsidRPr="008A25C8">
        <w:rPr>
          <w:color w:val="000000"/>
        </w:rPr>
        <w:t xml:space="preserve"> żywności lub wody</w:t>
      </w:r>
      <w:r>
        <w:rPr>
          <w:color w:val="000000"/>
        </w:rPr>
        <w:t>, nawet w postaci kostki lodu w napoju czy podczas mycia zębów przy użyciu wody z kranu</w:t>
      </w:r>
      <w:r w:rsidRPr="0053335D">
        <w:rPr>
          <w:color w:val="000000"/>
          <w:vertAlign w:val="superscript"/>
        </w:rPr>
        <w:t>4,8</w:t>
      </w:r>
      <w:r w:rsidRPr="00BA07DC">
        <w:t>.</w:t>
      </w:r>
      <w:r w:rsidRPr="009259BB">
        <w:rPr>
          <w:color w:val="000000"/>
        </w:rPr>
        <w:t>Szczepienie zalecane jest szczególnie osobom</w:t>
      </w:r>
      <w:r>
        <w:rPr>
          <w:color w:val="000000"/>
        </w:rPr>
        <w:t xml:space="preserve"> nieuodpornionym</w:t>
      </w:r>
      <w:r w:rsidRPr="009259BB">
        <w:rPr>
          <w:color w:val="000000"/>
        </w:rPr>
        <w:t>, które wybierają się do krajów tropikalnych lub o zły</w:t>
      </w:r>
      <w:r>
        <w:rPr>
          <w:color w:val="000000"/>
        </w:rPr>
        <w:t>m stanie sanitarnym i higienicznym</w:t>
      </w:r>
      <w:r w:rsidRPr="0053335D">
        <w:rPr>
          <w:color w:val="000000"/>
          <w:vertAlign w:val="superscript"/>
        </w:rPr>
        <w:t>4,17</w:t>
      </w:r>
      <w:r>
        <w:rPr>
          <w:color w:val="000000"/>
        </w:rPr>
        <w:t xml:space="preserve">, </w:t>
      </w:r>
      <w:r w:rsidRPr="00536787">
        <w:rPr>
          <w:color w:val="000000"/>
        </w:rPr>
        <w:t xml:space="preserve">nawet jeżeli </w:t>
      </w:r>
      <w:r>
        <w:rPr>
          <w:color w:val="000000"/>
        </w:rPr>
        <w:t>planują pobyt</w:t>
      </w:r>
      <w:r w:rsidRPr="00536787">
        <w:rPr>
          <w:color w:val="000000"/>
        </w:rPr>
        <w:t xml:space="preserve"> w hotelu o </w:t>
      </w:r>
      <w:r>
        <w:rPr>
          <w:color w:val="000000"/>
        </w:rPr>
        <w:t>wysokim</w:t>
      </w:r>
      <w:r w:rsidRPr="00536787">
        <w:rPr>
          <w:color w:val="000000"/>
        </w:rPr>
        <w:t xml:space="preserve"> standardzie</w:t>
      </w:r>
      <w:r w:rsidRPr="0006441F">
        <w:rPr>
          <w:color w:val="000000"/>
          <w:vertAlign w:val="superscript"/>
        </w:rPr>
        <w:t>8</w:t>
      </w:r>
      <w:r w:rsidRPr="007F7C76">
        <w:rPr>
          <w:color w:val="000000"/>
        </w:rPr>
        <w:t>.</w:t>
      </w:r>
    </w:p>
    <w:p w:rsidR="00DE6D78" w:rsidRDefault="00DE6D78" w:rsidP="00EB46D3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>Skorzystaj z akcji Żółty Tydzień</w:t>
      </w:r>
    </w:p>
    <w:p w:rsidR="00DE6D78" w:rsidRPr="0057058E" w:rsidRDefault="00DE6D78" w:rsidP="009259BB">
      <w:pPr>
        <w:pStyle w:val="Akapitzlist"/>
        <w:ind w:left="0"/>
        <w:jc w:val="both"/>
        <w:rPr>
          <w:b/>
          <w:bCs/>
        </w:rPr>
      </w:pPr>
      <w:r>
        <w:t>Punkty szczepień b</w:t>
      </w:r>
      <w:r w:rsidRPr="0057058E">
        <w:t xml:space="preserve">iorące udział w akcji Żółty Tydzień, oferują </w:t>
      </w:r>
      <w:r>
        <w:rPr>
          <w:b/>
          <w:bCs/>
        </w:rPr>
        <w:t>szczepionki</w:t>
      </w:r>
      <w:r w:rsidRPr="0057058E">
        <w:rPr>
          <w:b/>
          <w:bCs/>
        </w:rPr>
        <w:t xml:space="preserve"> skojarzone </w:t>
      </w:r>
      <w:r w:rsidRPr="0057058E">
        <w:t>zabezpieczające jednocześnie przed</w:t>
      </w:r>
      <w:r>
        <w:t xml:space="preserve"> zachorowaniem na WZW typu B i typu A oraz </w:t>
      </w:r>
      <w:r>
        <w:rPr>
          <w:b/>
          <w:bCs/>
        </w:rPr>
        <w:t xml:space="preserve">szczepionki </w:t>
      </w:r>
      <w:r w:rsidRPr="00A03979">
        <w:rPr>
          <w:b/>
          <w:bCs/>
        </w:rPr>
        <w:t>monowalentne</w:t>
      </w:r>
      <w:r>
        <w:t xml:space="preserve"> zabezpieczające przed jedną z tych chorób</w:t>
      </w:r>
      <w:r w:rsidRPr="0057058E">
        <w:t xml:space="preserve">. </w:t>
      </w:r>
      <w:r>
        <w:t>Podstawowy</w:t>
      </w:r>
      <w:r w:rsidRPr="0057058E">
        <w:t xml:space="preserve"> schemat szczepienia</w:t>
      </w:r>
      <w:r>
        <w:t xml:space="preserve"> przeciw WZW typu </w:t>
      </w:r>
      <w:r>
        <w:br/>
        <w:t>B</w:t>
      </w:r>
      <w:r w:rsidRPr="0057058E">
        <w:t xml:space="preserve"> składa się z trzech dawek – pierwszą podaje</w:t>
      </w:r>
      <w:r>
        <w:t xml:space="preserve"> </w:t>
      </w:r>
      <w:r w:rsidRPr="0057058E">
        <w:t xml:space="preserve">się w dowolnym terminie, drugą po upływie </w:t>
      </w:r>
      <w:r>
        <w:t>1.</w:t>
      </w:r>
      <w:r w:rsidRPr="0057058E">
        <w:t>miesiąca, natomiast trzecią po upływie pół roku</w:t>
      </w:r>
      <w:r>
        <w:t xml:space="preserve"> </w:t>
      </w:r>
      <w:r w:rsidRPr="0057058E">
        <w:t>od przyjęci</w:t>
      </w:r>
      <w:r>
        <w:t>a</w:t>
      </w:r>
      <w:r w:rsidRPr="0057058E">
        <w:t xml:space="preserve"> pierwszej dawki. </w:t>
      </w:r>
      <w:r>
        <w:t>W</w:t>
      </w:r>
      <w:r w:rsidRPr="0057058E">
        <w:t xml:space="preserve"> przypadku szczepienia przeciwko WZW typu A przyjmuje się dwie dawki</w:t>
      </w:r>
      <w:r>
        <w:t xml:space="preserve">, optymalnie w odstępie </w:t>
      </w:r>
      <w:r w:rsidRPr="0057058E">
        <w:t>6</w:t>
      </w:r>
      <w:r>
        <w:t>-12</w:t>
      </w:r>
      <w:r w:rsidRPr="0057058E">
        <w:t xml:space="preserve"> miesięcy</w:t>
      </w:r>
      <w:r>
        <w:rPr>
          <w:vertAlign w:val="superscript"/>
        </w:rPr>
        <w:t>8,18,19</w:t>
      </w:r>
      <w:r>
        <w:t>.</w:t>
      </w:r>
    </w:p>
    <w:p w:rsidR="00DE6D78" w:rsidRDefault="00DE6D78" w:rsidP="00A03979">
      <w:pPr>
        <w:jc w:val="both"/>
      </w:pPr>
      <w:r>
        <w:t xml:space="preserve">Więcej informacji na temat profilaktyki wirusowych zapaleń wątroby oraz adresy punktów szczepień można znaleźć na stronie </w:t>
      </w:r>
      <w:hyperlink r:id="rId9" w:history="1">
        <w:r w:rsidRPr="00B347E0">
          <w:rPr>
            <w:rStyle w:val="Hipercze"/>
          </w:rPr>
          <w:t>www.zoltytydzien.pl</w:t>
        </w:r>
      </w:hyperlink>
    </w:p>
    <w:p w:rsidR="00DE6D78" w:rsidRDefault="00DE6D78" w:rsidP="009712B7">
      <w:r w:rsidRPr="009712B7">
        <w:rPr>
          <w:b/>
          <w:bCs/>
        </w:rPr>
        <w:t>NZOZ T-MED. PRZYCHODNIA REJONOWA NR 3</w:t>
      </w:r>
      <w:r w:rsidRPr="009712B7">
        <w:t xml:space="preserve"> </w:t>
      </w:r>
      <w:r w:rsidRPr="009712B7">
        <w:br/>
        <w:t xml:space="preserve">ul. ZYGMUNTA AUGUSTA 9   </w:t>
      </w:r>
      <w:r w:rsidRPr="009712B7">
        <w:br/>
        <w:t xml:space="preserve">21-500   BIAŁA PODLASKA </w:t>
      </w:r>
      <w:r w:rsidRPr="009712B7">
        <w:br/>
      </w:r>
      <w:r w:rsidRPr="009712B7">
        <w:rPr>
          <w:b/>
          <w:bCs/>
        </w:rPr>
        <w:t>Telefon:</w:t>
      </w:r>
      <w:r w:rsidRPr="009712B7">
        <w:t xml:space="preserve"> (083) 343-42-74 </w:t>
      </w:r>
      <w:r w:rsidRPr="009712B7">
        <w:br/>
      </w:r>
      <w:r w:rsidRPr="009712B7">
        <w:rPr>
          <w:b/>
          <w:bCs/>
        </w:rPr>
        <w:t>Godziny otwarcia:  </w:t>
      </w:r>
      <w:r w:rsidRPr="009712B7">
        <w:t xml:space="preserve"> Godziny otwarcia: 8.00-18.00</w:t>
      </w:r>
    </w:p>
    <w:p w:rsidR="00DE6D78" w:rsidRPr="00A50C95" w:rsidRDefault="00DE6D78" w:rsidP="00A50C95">
      <w:pPr>
        <w:spacing w:after="0" w:line="240" w:lineRule="auto"/>
        <w:rPr>
          <w:sz w:val="18"/>
          <w:szCs w:val="18"/>
        </w:rPr>
      </w:pPr>
      <w:r>
        <w:br w:type="page"/>
      </w:r>
      <w:r w:rsidRPr="00A50C95">
        <w:rPr>
          <w:sz w:val="18"/>
          <w:szCs w:val="18"/>
        </w:rPr>
        <w:lastRenderedPageBreak/>
        <w:t xml:space="preserve">Kontakt dla mediów: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</w:rPr>
      </w:pPr>
      <w:r w:rsidRPr="00A50C95">
        <w:rPr>
          <w:sz w:val="18"/>
          <w:szCs w:val="18"/>
        </w:rPr>
        <w:t xml:space="preserve">Iwona Woźniak,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  <w:lang w:val="en-US"/>
        </w:rPr>
      </w:pPr>
      <w:r w:rsidRPr="00A50C95">
        <w:rPr>
          <w:sz w:val="18"/>
          <w:szCs w:val="18"/>
          <w:lang w:val="en-US"/>
        </w:rPr>
        <w:t xml:space="preserve">ComPress S.A.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  <w:lang w:val="en-US"/>
        </w:rPr>
      </w:pPr>
      <w:r w:rsidRPr="00A50C95">
        <w:rPr>
          <w:sz w:val="18"/>
          <w:szCs w:val="18"/>
          <w:lang w:val="en-US"/>
        </w:rPr>
        <w:t xml:space="preserve">tel. 795 520 964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  <w:lang w:val="en-US"/>
        </w:rPr>
      </w:pPr>
      <w:r w:rsidRPr="00A50C95">
        <w:rPr>
          <w:sz w:val="18"/>
          <w:szCs w:val="18"/>
          <w:lang w:val="en-US"/>
        </w:rPr>
        <w:t xml:space="preserve">e-mail: iwozniak@compress.com.pl,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  <w:lang w:val="en-US"/>
        </w:rPr>
      </w:pPr>
    </w:p>
    <w:p w:rsidR="00DE6D78" w:rsidRPr="00A50C95" w:rsidRDefault="00DE6D78" w:rsidP="003D16FB">
      <w:pPr>
        <w:spacing w:after="0" w:line="240" w:lineRule="auto"/>
        <w:rPr>
          <w:sz w:val="18"/>
          <w:szCs w:val="18"/>
        </w:rPr>
      </w:pPr>
      <w:r w:rsidRPr="00A50C95">
        <w:rPr>
          <w:sz w:val="18"/>
          <w:szCs w:val="18"/>
        </w:rPr>
        <w:t xml:space="preserve">Marta Godlewska,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</w:rPr>
      </w:pPr>
      <w:r w:rsidRPr="00A50C95">
        <w:rPr>
          <w:sz w:val="18"/>
          <w:szCs w:val="18"/>
        </w:rPr>
        <w:t xml:space="preserve">ComPress S.A.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  <w:lang w:val="en-US"/>
        </w:rPr>
      </w:pPr>
      <w:r w:rsidRPr="00A50C95">
        <w:rPr>
          <w:sz w:val="18"/>
          <w:szCs w:val="18"/>
          <w:lang w:val="en-US"/>
        </w:rPr>
        <w:t xml:space="preserve">tel. 693 880 496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  <w:lang w:val="en-US"/>
        </w:rPr>
      </w:pPr>
      <w:r w:rsidRPr="00A50C95">
        <w:rPr>
          <w:sz w:val="18"/>
          <w:szCs w:val="18"/>
          <w:lang w:val="en-US"/>
        </w:rPr>
        <w:t xml:space="preserve">e-mail: mgodlewska@compress.com.pl,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  <w:lang w:val="en-US"/>
        </w:rPr>
      </w:pPr>
    </w:p>
    <w:p w:rsidR="00DE6D78" w:rsidRPr="00A50C95" w:rsidRDefault="00DE6D78" w:rsidP="003D16FB">
      <w:pPr>
        <w:spacing w:after="0" w:line="240" w:lineRule="auto"/>
        <w:rPr>
          <w:sz w:val="18"/>
          <w:szCs w:val="18"/>
        </w:rPr>
      </w:pPr>
      <w:r w:rsidRPr="00A50C95">
        <w:rPr>
          <w:sz w:val="18"/>
          <w:szCs w:val="18"/>
        </w:rPr>
        <w:t xml:space="preserve">Karolina Bielawska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</w:rPr>
      </w:pPr>
      <w:r w:rsidRPr="00A50C95">
        <w:rPr>
          <w:sz w:val="18"/>
          <w:szCs w:val="18"/>
        </w:rPr>
        <w:t xml:space="preserve">Starszy Specjalista ds. Public Relations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</w:rPr>
      </w:pPr>
      <w:r w:rsidRPr="00A50C95">
        <w:rPr>
          <w:sz w:val="18"/>
          <w:szCs w:val="18"/>
        </w:rPr>
        <w:t>GlaxoSmithKline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</w:rPr>
      </w:pPr>
      <w:r w:rsidRPr="00A50C95">
        <w:rPr>
          <w:sz w:val="18"/>
          <w:szCs w:val="18"/>
        </w:rPr>
        <w:t xml:space="preserve">ul. Rzymowskiego 53, Warszawa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  <w:lang w:val="en-US"/>
        </w:rPr>
      </w:pPr>
      <w:r w:rsidRPr="00A50C95">
        <w:rPr>
          <w:sz w:val="18"/>
          <w:szCs w:val="18"/>
          <w:lang w:val="en-US"/>
        </w:rPr>
        <w:t xml:space="preserve">Tel: +48 504 110 051, +48 22 576 94 88 </w:t>
      </w:r>
    </w:p>
    <w:p w:rsidR="00DE6D78" w:rsidRPr="00A50C95" w:rsidRDefault="00DE6D78" w:rsidP="003D16FB">
      <w:pPr>
        <w:spacing w:after="0" w:line="240" w:lineRule="auto"/>
        <w:rPr>
          <w:sz w:val="18"/>
          <w:szCs w:val="18"/>
          <w:lang w:val="en-US"/>
        </w:rPr>
      </w:pPr>
      <w:r w:rsidRPr="00A50C95">
        <w:rPr>
          <w:sz w:val="18"/>
          <w:szCs w:val="18"/>
          <w:lang w:val="en-US"/>
        </w:rPr>
        <w:t xml:space="preserve">e-mail: karolina.a.bielawska@gsk.com </w:t>
      </w:r>
    </w:p>
    <w:p w:rsidR="00DE6D78" w:rsidRDefault="00DE6D78" w:rsidP="003D16FB">
      <w:pPr>
        <w:pBdr>
          <w:bottom w:val="single" w:sz="6" w:space="1" w:color="auto"/>
        </w:pBdr>
        <w:spacing w:after="0" w:line="240" w:lineRule="auto"/>
        <w:rPr>
          <w:sz w:val="20"/>
          <w:szCs w:val="20"/>
          <w:lang w:val="en-US"/>
        </w:rPr>
      </w:pPr>
    </w:p>
    <w:p w:rsidR="00DE6D78" w:rsidRPr="00003585" w:rsidRDefault="00DE6D78" w:rsidP="003D16FB">
      <w:pPr>
        <w:spacing w:after="0" w:line="240" w:lineRule="auto"/>
        <w:rPr>
          <w:sz w:val="20"/>
          <w:szCs w:val="20"/>
          <w:lang w:val="en-US"/>
        </w:rPr>
      </w:pPr>
    </w:p>
    <w:p w:rsidR="00DE6D78" w:rsidRPr="0092247A" w:rsidRDefault="00DE6D78" w:rsidP="00A1209A">
      <w:pPr>
        <w:autoSpaceDE w:val="0"/>
        <w:autoSpaceDN w:val="0"/>
        <w:spacing w:line="240" w:lineRule="atLeast"/>
        <w:jc w:val="both"/>
        <w:rPr>
          <w:sz w:val="20"/>
          <w:szCs w:val="20"/>
        </w:rPr>
      </w:pPr>
      <w:r w:rsidRPr="00201AF7">
        <w:rPr>
          <w:sz w:val="20"/>
          <w:szCs w:val="20"/>
        </w:rPr>
        <w:t xml:space="preserve">Organizatorem kampanii Żółty Tydzień jest </w:t>
      </w:r>
      <w:r>
        <w:rPr>
          <w:sz w:val="20"/>
          <w:szCs w:val="20"/>
        </w:rPr>
        <w:t xml:space="preserve">firma </w:t>
      </w:r>
      <w:r w:rsidRPr="00201AF7">
        <w:rPr>
          <w:sz w:val="20"/>
          <w:szCs w:val="20"/>
        </w:rPr>
        <w:t>GSK.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jc w:val="both"/>
        <w:rPr>
          <w:sz w:val="20"/>
          <w:szCs w:val="20"/>
          <w:lang w:val="en-US"/>
        </w:rPr>
      </w:pPr>
      <w:r w:rsidRPr="00A50C95">
        <w:rPr>
          <w:sz w:val="20"/>
          <w:szCs w:val="20"/>
          <w:lang w:val="en-US"/>
        </w:rPr>
        <w:t>REFERENCJE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ind w:left="142" w:hanging="142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>1.Hilleman M.R., Overview of the pathogenesis, prophylaxis and therapeusis of Vidal hepatitis B, with focus on reduction to practical applications, Vaccine 19 (2001) 1837-1848.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ind w:left="284" w:hanging="284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>2.Pollicino T., Saitta C., Raimondo G., Hepatocellular carcinoma: the point of view of hepatitis B virus, Carcinogenesis Advance Access Publisher June 30, 2011.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ind w:left="284" w:hanging="284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>3. WHO, Hepatitis B, Global Alert and Response [http://www.who.int/csr/disease/hepatitis/whocdscsrlyo20022/en/index1.html, dostęp25.08.2014]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ind w:left="284" w:hanging="284"/>
        <w:rPr>
          <w:sz w:val="14"/>
          <w:szCs w:val="14"/>
          <w:lang w:val="en-US"/>
        </w:rPr>
      </w:pPr>
      <w:r w:rsidRPr="00A50C95">
        <w:rPr>
          <w:sz w:val="14"/>
          <w:szCs w:val="14"/>
        </w:rPr>
        <w:t xml:space="preserve">4.  W. Magdzik, Wirusowe zapalenia wątroby [w:] Choroby zakaźne i pasożytnicze – epidemiologia i profilaktyka. </w:t>
      </w:r>
      <w:r w:rsidRPr="00A50C95">
        <w:rPr>
          <w:sz w:val="14"/>
          <w:szCs w:val="14"/>
          <w:lang w:val="en-US"/>
        </w:rPr>
        <w:t>Alfa-medica Press 2007, str. 325-330, 332-339.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ind w:left="284" w:hanging="284"/>
        <w:rPr>
          <w:sz w:val="14"/>
          <w:szCs w:val="14"/>
        </w:rPr>
      </w:pPr>
      <w:r w:rsidRPr="00A50C95">
        <w:rPr>
          <w:sz w:val="14"/>
          <w:szCs w:val="14"/>
          <w:lang w:val="en-US"/>
        </w:rPr>
        <w:t xml:space="preserve">5.WHO, Hepatitis B, Departament of Communicable Diseases Surveillance and Response, 2002. </w:t>
      </w:r>
      <w:r w:rsidRPr="00A50C95">
        <w:rPr>
          <w:sz w:val="14"/>
          <w:szCs w:val="14"/>
        </w:rPr>
        <w:t>[http://www.who.int/csr/disease/hepatitis/HepatitisB_whocdscsrlyo2002_2.pdf], data dostępu: 25.08.2014]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ind w:left="284" w:hanging="284"/>
        <w:rPr>
          <w:sz w:val="14"/>
          <w:szCs w:val="14"/>
        </w:rPr>
      </w:pPr>
      <w:r w:rsidRPr="00A50C95">
        <w:rPr>
          <w:sz w:val="14"/>
          <w:szCs w:val="14"/>
          <w:lang w:val="en-US"/>
        </w:rPr>
        <w:t xml:space="preserve">6.  WHO, Hepatitis A, Departament of Communicable Diseases Surveillance and Response, 2000. </w:t>
      </w:r>
      <w:r w:rsidRPr="00A50C95">
        <w:rPr>
          <w:sz w:val="14"/>
          <w:szCs w:val="14"/>
        </w:rPr>
        <w:t>[http://www.who.int/csr/disease/hepatitis/HepatitisA_whocdscsredc2000_7.pdf, dostęp: 25.08.2014]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>7.  WHO, Immunization, Vaccines and Biologicals: Hepatitis [</w:t>
      </w:r>
      <w:hyperlink r:id="rId10" w:history="1">
        <w:r w:rsidRPr="00A50C95">
          <w:rPr>
            <w:sz w:val="14"/>
            <w:szCs w:val="14"/>
            <w:lang w:val="en-US"/>
          </w:rPr>
          <w:t>http://www.who.int/immunization/topics/hepatitis/en/</w:t>
        </w:r>
      </w:hyperlink>
      <w:r w:rsidRPr="00A50C95">
        <w:rPr>
          <w:sz w:val="14"/>
          <w:szCs w:val="14"/>
          <w:lang w:val="en-US"/>
        </w:rPr>
        <w:t>dostęp: 25.08.2014]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>8.  A. Spira, A review of combined Hepatitis A and hepatitis B vaccination for travelers, ClinTher. 2003 25(9):2337-2351.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>9.  Pink Book:Hapatitis B, [http://www.cdc.gov/vaccines/pubs/pinkbook/downloads/hepb.pdf, dostęp: 25.08.2014]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 xml:space="preserve">10. B.Ataei  et al. Evaluation of Knowledge and Practice of Hairdressers in Women's Beauty Salons in Isfahan About 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 xml:space="preserve">       Hepatitis B, Hepatitis C, and AIDS in 2010 and 2011. Hepat Mon 2013; 13(3): e6215.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>11.FS Younai.,Health care-associated transmission of hepatitis B &amp; C viruses in dental care (dentistry). Clin Liver Dis 2010.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  <w:lang w:val="en-US"/>
        </w:rPr>
      </w:pPr>
      <w:r w:rsidRPr="00A50C95">
        <w:rPr>
          <w:sz w:val="14"/>
          <w:szCs w:val="14"/>
          <w:lang w:val="en-US"/>
        </w:rPr>
        <w:t>12.  WHO, Hepatitis B  Factsheet [http://www.who.int/mediacentre/factsheets/fs204/en/; dostęp 25.08.2014]</w:t>
      </w:r>
    </w:p>
    <w:p w:rsidR="00DE6D78" w:rsidRPr="00A50C95" w:rsidRDefault="00DE6D78" w:rsidP="00B17298">
      <w:pPr>
        <w:autoSpaceDE w:val="0"/>
        <w:autoSpaceDN w:val="0"/>
        <w:spacing w:after="120" w:line="240" w:lineRule="auto"/>
        <w:ind w:left="284" w:hanging="284"/>
        <w:rPr>
          <w:sz w:val="14"/>
          <w:szCs w:val="14"/>
        </w:rPr>
      </w:pPr>
      <w:r w:rsidRPr="00A50C95">
        <w:rPr>
          <w:sz w:val="14"/>
          <w:szCs w:val="14"/>
        </w:rPr>
        <w:t>13.  W. Magdzik, M. Pokorska-Lis, Zapewnienie wysokiej skuteczności szczepień przeciwko wirusowemu zapaleniu wątroby  typu B (wzw B) przy ograniczeniu traumatyzowania niemowląt, niepożądanych odczynów poszczepiennych i innychujemnych skutków szczepień, Zakażenia Reprint 5/2008.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</w:rPr>
      </w:pPr>
      <w:r w:rsidRPr="00A50C95">
        <w:rPr>
          <w:sz w:val="14"/>
          <w:szCs w:val="14"/>
        </w:rPr>
        <w:t>14.  M. Pokorska-Lis, Wirusowe Zapalenie Wątroby typu A w podróży – zasadność profilaktyki, Zakażenia, 4/2010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</w:rPr>
      </w:pPr>
      <w:r w:rsidRPr="00A50C95">
        <w:rPr>
          <w:sz w:val="14"/>
          <w:szCs w:val="14"/>
        </w:rPr>
        <w:t xml:space="preserve">15. Medycyna Praktyczna, Szczepienie Przeciwko WZW typu A  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</w:rPr>
      </w:pPr>
      <w:r w:rsidRPr="00A50C95">
        <w:rPr>
          <w:sz w:val="14"/>
          <w:szCs w:val="14"/>
        </w:rPr>
        <w:t xml:space="preserve">     [http://pediatria.mp.pl/szczepieniaochronne/show.html?id=66812, dostęp: 25.08.2014]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ind w:left="284" w:hanging="284"/>
        <w:rPr>
          <w:sz w:val="14"/>
          <w:szCs w:val="14"/>
        </w:rPr>
      </w:pPr>
      <w:r w:rsidRPr="00A50C95">
        <w:rPr>
          <w:sz w:val="14"/>
          <w:szCs w:val="14"/>
        </w:rPr>
        <w:t>16.  E. Duszczyk, E. Talarek, Szczepienia przeciwko wirusowemu zapaleniu wątroby typu A – nowe wyzwanie na obszarach objętych powodziami, [w:] Zakażenia, 5/2010, Warszawa 2010, s. 116.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</w:rPr>
      </w:pPr>
      <w:r w:rsidRPr="00A50C95">
        <w:rPr>
          <w:sz w:val="14"/>
          <w:szCs w:val="14"/>
        </w:rPr>
        <w:t>17.  D. Krupas, A. Steciwko, Zagrożenia podczas wyjazdów wakacyjnych, [w:] Praktyka Lekarska, nr 73, 2011,  s.12.</w:t>
      </w:r>
    </w:p>
    <w:p w:rsidR="00DE6D78" w:rsidRPr="00A50C95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</w:rPr>
      </w:pPr>
      <w:r w:rsidRPr="00A50C95">
        <w:rPr>
          <w:sz w:val="14"/>
          <w:szCs w:val="14"/>
        </w:rPr>
        <w:t>18</w:t>
      </w:r>
      <w:r>
        <w:rPr>
          <w:sz w:val="14"/>
          <w:szCs w:val="14"/>
        </w:rPr>
        <w:t>.</w:t>
      </w:r>
      <w:r w:rsidRPr="00A50C95">
        <w:rPr>
          <w:sz w:val="14"/>
          <w:szCs w:val="14"/>
        </w:rPr>
        <w:t xml:space="preserve">E.Duszczyk, E.Talarek, Szczepienia ochronne w praktyce lekarza rodzinnego, Nowa Klinika, vol </w:t>
      </w:r>
      <w:r>
        <w:rPr>
          <w:sz w:val="14"/>
          <w:szCs w:val="14"/>
        </w:rPr>
        <w:t>.</w:t>
      </w:r>
      <w:r w:rsidRPr="00A50C95">
        <w:rPr>
          <w:sz w:val="14"/>
          <w:szCs w:val="14"/>
        </w:rPr>
        <w:t>15 no 5, s. 5067</w:t>
      </w:r>
    </w:p>
    <w:p w:rsidR="00DE6D78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</w:rPr>
      </w:pPr>
      <w:r w:rsidRPr="00A50C95">
        <w:rPr>
          <w:sz w:val="14"/>
          <w:szCs w:val="14"/>
        </w:rPr>
        <w:t>19.  E. Duszczyk, WZW A – epidemiologia, klinika, leczenie, zapobieganie, Przewodnik Lekarski 2011, (Praktyka Medyczna – Pediatria) 4(3) s.64-67.</w:t>
      </w:r>
    </w:p>
    <w:p w:rsidR="00DE6D78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</w:rPr>
      </w:pPr>
    </w:p>
    <w:p w:rsidR="00DE6D78" w:rsidRDefault="00DE6D78" w:rsidP="00A50C95">
      <w:pPr>
        <w:autoSpaceDE w:val="0"/>
        <w:autoSpaceDN w:val="0"/>
        <w:spacing w:after="120" w:line="240" w:lineRule="auto"/>
        <w:rPr>
          <w:sz w:val="14"/>
          <w:szCs w:val="14"/>
        </w:rPr>
      </w:pPr>
    </w:p>
    <w:p w:rsidR="00DE6D78" w:rsidRPr="00F45002" w:rsidRDefault="00DE6D78" w:rsidP="00A50C95">
      <w:pPr>
        <w:autoSpaceDE w:val="0"/>
        <w:autoSpaceDN w:val="0"/>
        <w:spacing w:after="120" w:line="240" w:lineRule="auto"/>
        <w:jc w:val="both"/>
        <w:rPr>
          <w:color w:val="7F7F7F"/>
          <w:sz w:val="14"/>
          <w:szCs w:val="14"/>
        </w:rPr>
      </w:pPr>
      <w:r w:rsidRPr="00F45002">
        <w:rPr>
          <w:color w:val="7F7F7F"/>
          <w:sz w:val="14"/>
          <w:szCs w:val="14"/>
        </w:rPr>
        <w:t>Data przygotowania materiału: wrzesień 2014</w:t>
      </w:r>
    </w:p>
    <w:p w:rsidR="00DE6D78" w:rsidRPr="00F45002" w:rsidRDefault="00DE6D78" w:rsidP="00A50C95">
      <w:pPr>
        <w:autoSpaceDE w:val="0"/>
        <w:autoSpaceDN w:val="0"/>
        <w:spacing w:after="120" w:line="240" w:lineRule="auto"/>
        <w:jc w:val="both"/>
        <w:rPr>
          <w:color w:val="7F7F7F"/>
          <w:sz w:val="14"/>
          <w:szCs w:val="14"/>
        </w:rPr>
      </w:pPr>
      <w:r w:rsidRPr="00F45002">
        <w:rPr>
          <w:color w:val="7F7F7F"/>
          <w:sz w:val="14"/>
          <w:szCs w:val="14"/>
        </w:rPr>
        <w:t>Data ważności materiału: listopad 2014</w:t>
      </w:r>
    </w:p>
    <w:p w:rsidR="00DE6D78" w:rsidRPr="00F45002" w:rsidRDefault="00743D38" w:rsidP="00A50C95">
      <w:pPr>
        <w:autoSpaceDE w:val="0"/>
        <w:autoSpaceDN w:val="0"/>
        <w:spacing w:after="120" w:line="240" w:lineRule="auto"/>
        <w:jc w:val="both"/>
        <w:rPr>
          <w:color w:val="7F7F7F"/>
          <w:sz w:val="20"/>
          <w:szCs w:val="20"/>
        </w:rPr>
      </w:pPr>
      <w:hyperlink r:id="rId11" w:history="1">
        <w:r w:rsidR="00DE6D78" w:rsidRPr="00F45002">
          <w:rPr>
            <w:rStyle w:val="Hipercze"/>
            <w:rFonts w:ascii="Verdana" w:hAnsi="Verdana" w:cs="Verdana"/>
            <w:color w:val="7F7F7F"/>
            <w:sz w:val="14"/>
            <w:szCs w:val="14"/>
          </w:rPr>
          <w:t>PL/TWI/0009/14</w:t>
        </w:r>
      </w:hyperlink>
    </w:p>
    <w:p w:rsidR="00DE6D78" w:rsidRPr="00A50C95" w:rsidRDefault="00F85852" w:rsidP="00A50C95">
      <w:pPr>
        <w:autoSpaceDE w:val="0"/>
        <w:autoSpaceDN w:val="0"/>
        <w:spacing w:after="120" w:line="240" w:lineRule="auto"/>
        <w:rPr>
          <w:sz w:val="14"/>
          <w:szCs w:val="14"/>
        </w:rPr>
      </w:pPr>
      <w:bookmarkStart w:id="1" w:name="_PictureBullets"/>
      <w:r>
        <w:rPr>
          <w:rFonts w:eastAsia="Times New Roman"/>
          <w:noProof/>
          <w:vanish/>
          <w:lang w:eastAsia="pl-PL"/>
        </w:rPr>
        <w:drawing>
          <wp:inline distT="0" distB="0" distL="0" distR="0">
            <wp:extent cx="122555" cy="11620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sectPr w:rsidR="00DE6D78" w:rsidRPr="00A50C95" w:rsidSect="00F45002">
      <w:endnotePr>
        <w:numFmt w:val="decimal"/>
      </w:endnotePr>
      <w:type w:val="continuous"/>
      <w:pgSz w:w="11906" w:h="16838"/>
      <w:pgMar w:top="1134" w:right="1274" w:bottom="851" w:left="1417" w:header="708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F4" w:rsidRDefault="005869F4" w:rsidP="005344FF">
      <w:pPr>
        <w:spacing w:after="0" w:line="240" w:lineRule="auto"/>
      </w:pPr>
      <w:r>
        <w:separator/>
      </w:r>
    </w:p>
  </w:endnote>
  <w:endnote w:type="continuationSeparator" w:id="0">
    <w:p w:rsidR="005869F4" w:rsidRDefault="005869F4" w:rsidP="0053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F4" w:rsidRDefault="005869F4" w:rsidP="005344FF">
      <w:pPr>
        <w:spacing w:after="0" w:line="240" w:lineRule="auto"/>
      </w:pPr>
      <w:r>
        <w:separator/>
      </w:r>
    </w:p>
  </w:footnote>
  <w:footnote w:type="continuationSeparator" w:id="0">
    <w:p w:rsidR="005869F4" w:rsidRDefault="005869F4" w:rsidP="0053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C86"/>
    <w:multiLevelType w:val="hybridMultilevel"/>
    <w:tmpl w:val="0BA6417C"/>
    <w:lvl w:ilvl="0" w:tplc="908A9AB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26130"/>
    <w:multiLevelType w:val="hybridMultilevel"/>
    <w:tmpl w:val="EC9EEB36"/>
    <w:lvl w:ilvl="0" w:tplc="AFFA91D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C2C42"/>
    <w:multiLevelType w:val="hybridMultilevel"/>
    <w:tmpl w:val="2C564FCE"/>
    <w:lvl w:ilvl="0" w:tplc="F49A4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5D658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2A484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D5C4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48878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6B68DF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CCC0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B8CB4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F3C87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286E3EF1"/>
    <w:multiLevelType w:val="hybridMultilevel"/>
    <w:tmpl w:val="A8126C5C"/>
    <w:lvl w:ilvl="0" w:tplc="95288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F607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92EE1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24E834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48A182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C2FA9C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12C21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BE21A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972394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nsid w:val="2E565CBD"/>
    <w:multiLevelType w:val="hybridMultilevel"/>
    <w:tmpl w:val="16285A50"/>
    <w:lvl w:ilvl="0" w:tplc="929E538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33917"/>
    <w:multiLevelType w:val="hybridMultilevel"/>
    <w:tmpl w:val="BBE865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642D70D5"/>
    <w:multiLevelType w:val="hybridMultilevel"/>
    <w:tmpl w:val="182EEA38"/>
    <w:lvl w:ilvl="0" w:tplc="27589F7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05727"/>
    <w:multiLevelType w:val="hybridMultilevel"/>
    <w:tmpl w:val="6B96F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50E04C7"/>
    <w:multiLevelType w:val="hybridMultilevel"/>
    <w:tmpl w:val="FC2491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C4A19C7"/>
    <w:multiLevelType w:val="hybridMultilevel"/>
    <w:tmpl w:val="F5FA0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A4E59E5"/>
    <w:multiLevelType w:val="hybridMultilevel"/>
    <w:tmpl w:val="E02C920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EE594E"/>
    <w:rsid w:val="00003585"/>
    <w:rsid w:val="00007598"/>
    <w:rsid w:val="0001254A"/>
    <w:rsid w:val="0001483A"/>
    <w:rsid w:val="000173D0"/>
    <w:rsid w:val="00030690"/>
    <w:rsid w:val="00051387"/>
    <w:rsid w:val="000537D2"/>
    <w:rsid w:val="0006441F"/>
    <w:rsid w:val="0007731E"/>
    <w:rsid w:val="0008039D"/>
    <w:rsid w:val="00080E5B"/>
    <w:rsid w:val="0008557E"/>
    <w:rsid w:val="0009519D"/>
    <w:rsid w:val="000A73FE"/>
    <w:rsid w:val="000B29BD"/>
    <w:rsid w:val="000B4C07"/>
    <w:rsid w:val="000B5361"/>
    <w:rsid w:val="000C6ABA"/>
    <w:rsid w:val="000D099A"/>
    <w:rsid w:val="000D405D"/>
    <w:rsid w:val="000D5375"/>
    <w:rsid w:val="000E67C3"/>
    <w:rsid w:val="000F46DA"/>
    <w:rsid w:val="00102ED2"/>
    <w:rsid w:val="0010443B"/>
    <w:rsid w:val="001163DB"/>
    <w:rsid w:val="001179F3"/>
    <w:rsid w:val="00123127"/>
    <w:rsid w:val="00143FA6"/>
    <w:rsid w:val="00147088"/>
    <w:rsid w:val="001516FE"/>
    <w:rsid w:val="00162185"/>
    <w:rsid w:val="0018291B"/>
    <w:rsid w:val="001866FB"/>
    <w:rsid w:val="001A5CD6"/>
    <w:rsid w:val="001C185B"/>
    <w:rsid w:val="001C4407"/>
    <w:rsid w:val="001D1641"/>
    <w:rsid w:val="001D1725"/>
    <w:rsid w:val="001D1759"/>
    <w:rsid w:val="001D22EA"/>
    <w:rsid w:val="001D6501"/>
    <w:rsid w:val="001E379C"/>
    <w:rsid w:val="001E5F61"/>
    <w:rsid w:val="001F0B39"/>
    <w:rsid w:val="001F0D8E"/>
    <w:rsid w:val="00200B36"/>
    <w:rsid w:val="00200D6D"/>
    <w:rsid w:val="00201AF7"/>
    <w:rsid w:val="00202995"/>
    <w:rsid w:val="00204D8D"/>
    <w:rsid w:val="00206B1E"/>
    <w:rsid w:val="00213832"/>
    <w:rsid w:val="00227CA4"/>
    <w:rsid w:val="00234885"/>
    <w:rsid w:val="00241256"/>
    <w:rsid w:val="00244097"/>
    <w:rsid w:val="002505EC"/>
    <w:rsid w:val="00253128"/>
    <w:rsid w:val="0025401E"/>
    <w:rsid w:val="002718B3"/>
    <w:rsid w:val="002744A0"/>
    <w:rsid w:val="00291916"/>
    <w:rsid w:val="00296DF2"/>
    <w:rsid w:val="002D73C4"/>
    <w:rsid w:val="002E39F2"/>
    <w:rsid w:val="002E472A"/>
    <w:rsid w:val="002F780B"/>
    <w:rsid w:val="00311B65"/>
    <w:rsid w:val="0031451C"/>
    <w:rsid w:val="0031649E"/>
    <w:rsid w:val="00317BE2"/>
    <w:rsid w:val="0032435F"/>
    <w:rsid w:val="00345C33"/>
    <w:rsid w:val="003549F8"/>
    <w:rsid w:val="00357370"/>
    <w:rsid w:val="00367094"/>
    <w:rsid w:val="003762D4"/>
    <w:rsid w:val="003770E2"/>
    <w:rsid w:val="00380329"/>
    <w:rsid w:val="00380B2F"/>
    <w:rsid w:val="00392F9A"/>
    <w:rsid w:val="00395FDC"/>
    <w:rsid w:val="003A5674"/>
    <w:rsid w:val="003C59A7"/>
    <w:rsid w:val="003D16FB"/>
    <w:rsid w:val="003D49AF"/>
    <w:rsid w:val="003E0D87"/>
    <w:rsid w:val="003F4177"/>
    <w:rsid w:val="0041510F"/>
    <w:rsid w:val="00416D33"/>
    <w:rsid w:val="00426A35"/>
    <w:rsid w:val="00427E25"/>
    <w:rsid w:val="00430691"/>
    <w:rsid w:val="004324F9"/>
    <w:rsid w:val="004352CC"/>
    <w:rsid w:val="00435CA6"/>
    <w:rsid w:val="004437F0"/>
    <w:rsid w:val="004444E9"/>
    <w:rsid w:val="0044689F"/>
    <w:rsid w:val="0045204F"/>
    <w:rsid w:val="00476C78"/>
    <w:rsid w:val="00486292"/>
    <w:rsid w:val="00497B29"/>
    <w:rsid w:val="004A68FA"/>
    <w:rsid w:val="004D26B7"/>
    <w:rsid w:val="004E0F90"/>
    <w:rsid w:val="004E1F3B"/>
    <w:rsid w:val="004E2929"/>
    <w:rsid w:val="004E54D1"/>
    <w:rsid w:val="004F3E81"/>
    <w:rsid w:val="004F3EA2"/>
    <w:rsid w:val="005121B4"/>
    <w:rsid w:val="0051458B"/>
    <w:rsid w:val="005226D3"/>
    <w:rsid w:val="0052430A"/>
    <w:rsid w:val="005271F5"/>
    <w:rsid w:val="00532FF0"/>
    <w:rsid w:val="0053335D"/>
    <w:rsid w:val="00533DD1"/>
    <w:rsid w:val="005344FF"/>
    <w:rsid w:val="00536787"/>
    <w:rsid w:val="00541E36"/>
    <w:rsid w:val="00543A56"/>
    <w:rsid w:val="00552479"/>
    <w:rsid w:val="005655B5"/>
    <w:rsid w:val="0057058E"/>
    <w:rsid w:val="005849EA"/>
    <w:rsid w:val="005869F4"/>
    <w:rsid w:val="005900A8"/>
    <w:rsid w:val="00592315"/>
    <w:rsid w:val="005A20A6"/>
    <w:rsid w:val="005C638D"/>
    <w:rsid w:val="005C6BD8"/>
    <w:rsid w:val="005D0ABE"/>
    <w:rsid w:val="005D3B43"/>
    <w:rsid w:val="005D68E5"/>
    <w:rsid w:val="005E2C56"/>
    <w:rsid w:val="005E56DF"/>
    <w:rsid w:val="005E694D"/>
    <w:rsid w:val="005F200D"/>
    <w:rsid w:val="005F69E1"/>
    <w:rsid w:val="00600200"/>
    <w:rsid w:val="00605720"/>
    <w:rsid w:val="00612EFD"/>
    <w:rsid w:val="00636DA5"/>
    <w:rsid w:val="006432DC"/>
    <w:rsid w:val="006444DA"/>
    <w:rsid w:val="006458F6"/>
    <w:rsid w:val="00645B5A"/>
    <w:rsid w:val="00671D84"/>
    <w:rsid w:val="00672F5A"/>
    <w:rsid w:val="00680D59"/>
    <w:rsid w:val="00681720"/>
    <w:rsid w:val="006877E1"/>
    <w:rsid w:val="0069526C"/>
    <w:rsid w:val="006A6BBD"/>
    <w:rsid w:val="006A751F"/>
    <w:rsid w:val="006C13F2"/>
    <w:rsid w:val="006C4E6A"/>
    <w:rsid w:val="006C7FCF"/>
    <w:rsid w:val="006E58C7"/>
    <w:rsid w:val="00720B61"/>
    <w:rsid w:val="00722FEF"/>
    <w:rsid w:val="00726167"/>
    <w:rsid w:val="00726D4D"/>
    <w:rsid w:val="00727DE5"/>
    <w:rsid w:val="0073027E"/>
    <w:rsid w:val="00743D38"/>
    <w:rsid w:val="00753974"/>
    <w:rsid w:val="007919A4"/>
    <w:rsid w:val="007B044A"/>
    <w:rsid w:val="007B0A0F"/>
    <w:rsid w:val="007B6519"/>
    <w:rsid w:val="007D2BD8"/>
    <w:rsid w:val="007D4817"/>
    <w:rsid w:val="007D650A"/>
    <w:rsid w:val="007E13C7"/>
    <w:rsid w:val="007E25E0"/>
    <w:rsid w:val="007F260B"/>
    <w:rsid w:val="007F6B12"/>
    <w:rsid w:val="007F7C76"/>
    <w:rsid w:val="00805EA6"/>
    <w:rsid w:val="008061CB"/>
    <w:rsid w:val="00821DCE"/>
    <w:rsid w:val="00837C33"/>
    <w:rsid w:val="00844FA9"/>
    <w:rsid w:val="008563EF"/>
    <w:rsid w:val="00867598"/>
    <w:rsid w:val="00877DF2"/>
    <w:rsid w:val="00886D4D"/>
    <w:rsid w:val="00895D4B"/>
    <w:rsid w:val="008A25C8"/>
    <w:rsid w:val="008B14E3"/>
    <w:rsid w:val="008B1A83"/>
    <w:rsid w:val="008B1B11"/>
    <w:rsid w:val="008E27CF"/>
    <w:rsid w:val="008E672E"/>
    <w:rsid w:val="008E78BF"/>
    <w:rsid w:val="008F7880"/>
    <w:rsid w:val="00912EE9"/>
    <w:rsid w:val="009136B2"/>
    <w:rsid w:val="00915965"/>
    <w:rsid w:val="0092247A"/>
    <w:rsid w:val="00922FD6"/>
    <w:rsid w:val="009259BB"/>
    <w:rsid w:val="00925B59"/>
    <w:rsid w:val="00925FF6"/>
    <w:rsid w:val="00937A8E"/>
    <w:rsid w:val="009712B7"/>
    <w:rsid w:val="0097171B"/>
    <w:rsid w:val="00986D70"/>
    <w:rsid w:val="009A17CC"/>
    <w:rsid w:val="009A1A61"/>
    <w:rsid w:val="009A623A"/>
    <w:rsid w:val="009B64B9"/>
    <w:rsid w:val="009C37B9"/>
    <w:rsid w:val="009D31EA"/>
    <w:rsid w:val="009E6CF7"/>
    <w:rsid w:val="00A03979"/>
    <w:rsid w:val="00A10B50"/>
    <w:rsid w:val="00A1209A"/>
    <w:rsid w:val="00A165BD"/>
    <w:rsid w:val="00A20A76"/>
    <w:rsid w:val="00A252F7"/>
    <w:rsid w:val="00A32330"/>
    <w:rsid w:val="00A41CD6"/>
    <w:rsid w:val="00A43F3E"/>
    <w:rsid w:val="00A50C95"/>
    <w:rsid w:val="00A526AB"/>
    <w:rsid w:val="00A56542"/>
    <w:rsid w:val="00A7185E"/>
    <w:rsid w:val="00A729DF"/>
    <w:rsid w:val="00A81EF7"/>
    <w:rsid w:val="00AB4247"/>
    <w:rsid w:val="00AC163B"/>
    <w:rsid w:val="00AC3B40"/>
    <w:rsid w:val="00AD0E2F"/>
    <w:rsid w:val="00AD0F93"/>
    <w:rsid w:val="00AD4C1F"/>
    <w:rsid w:val="00AF153A"/>
    <w:rsid w:val="00B1606F"/>
    <w:rsid w:val="00B17298"/>
    <w:rsid w:val="00B275A0"/>
    <w:rsid w:val="00B27A6A"/>
    <w:rsid w:val="00B315AC"/>
    <w:rsid w:val="00B34233"/>
    <w:rsid w:val="00B347E0"/>
    <w:rsid w:val="00B5088B"/>
    <w:rsid w:val="00B5587C"/>
    <w:rsid w:val="00B55E17"/>
    <w:rsid w:val="00B67D8E"/>
    <w:rsid w:val="00B76DEA"/>
    <w:rsid w:val="00B854E5"/>
    <w:rsid w:val="00B9716D"/>
    <w:rsid w:val="00BA07DC"/>
    <w:rsid w:val="00BA5649"/>
    <w:rsid w:val="00BC47D2"/>
    <w:rsid w:val="00BC51BC"/>
    <w:rsid w:val="00BE0BB5"/>
    <w:rsid w:val="00BE66A6"/>
    <w:rsid w:val="00C02FB5"/>
    <w:rsid w:val="00C0658B"/>
    <w:rsid w:val="00C1137C"/>
    <w:rsid w:val="00C124AD"/>
    <w:rsid w:val="00C46282"/>
    <w:rsid w:val="00C465CF"/>
    <w:rsid w:val="00C666D9"/>
    <w:rsid w:val="00C84010"/>
    <w:rsid w:val="00CA564B"/>
    <w:rsid w:val="00CB0F9E"/>
    <w:rsid w:val="00CC04BC"/>
    <w:rsid w:val="00CC61E5"/>
    <w:rsid w:val="00CD41E8"/>
    <w:rsid w:val="00CD63EE"/>
    <w:rsid w:val="00CE027D"/>
    <w:rsid w:val="00CF1106"/>
    <w:rsid w:val="00D02D19"/>
    <w:rsid w:val="00D06667"/>
    <w:rsid w:val="00D06C22"/>
    <w:rsid w:val="00D105B3"/>
    <w:rsid w:val="00D173A4"/>
    <w:rsid w:val="00D36AE2"/>
    <w:rsid w:val="00D439FE"/>
    <w:rsid w:val="00D46145"/>
    <w:rsid w:val="00D53B36"/>
    <w:rsid w:val="00D61CF0"/>
    <w:rsid w:val="00D6595E"/>
    <w:rsid w:val="00D67927"/>
    <w:rsid w:val="00D74391"/>
    <w:rsid w:val="00D74EFD"/>
    <w:rsid w:val="00D90BB6"/>
    <w:rsid w:val="00D91501"/>
    <w:rsid w:val="00DB19FE"/>
    <w:rsid w:val="00DD40C9"/>
    <w:rsid w:val="00DD78B2"/>
    <w:rsid w:val="00DE39B5"/>
    <w:rsid w:val="00DE6D78"/>
    <w:rsid w:val="00DF1805"/>
    <w:rsid w:val="00DF3E56"/>
    <w:rsid w:val="00E02F80"/>
    <w:rsid w:val="00E05C3E"/>
    <w:rsid w:val="00E14D6B"/>
    <w:rsid w:val="00E30A81"/>
    <w:rsid w:val="00E41628"/>
    <w:rsid w:val="00E52D59"/>
    <w:rsid w:val="00E555E3"/>
    <w:rsid w:val="00E64616"/>
    <w:rsid w:val="00E83C77"/>
    <w:rsid w:val="00E84683"/>
    <w:rsid w:val="00E92042"/>
    <w:rsid w:val="00EB11E2"/>
    <w:rsid w:val="00EB46D3"/>
    <w:rsid w:val="00EC2EB5"/>
    <w:rsid w:val="00EC5BAD"/>
    <w:rsid w:val="00EC663B"/>
    <w:rsid w:val="00EC78E1"/>
    <w:rsid w:val="00EE36AB"/>
    <w:rsid w:val="00EE594E"/>
    <w:rsid w:val="00EE6FAF"/>
    <w:rsid w:val="00EF4F97"/>
    <w:rsid w:val="00F024B8"/>
    <w:rsid w:val="00F02ABD"/>
    <w:rsid w:val="00F05B40"/>
    <w:rsid w:val="00F060C4"/>
    <w:rsid w:val="00F157B4"/>
    <w:rsid w:val="00F211BE"/>
    <w:rsid w:val="00F33B13"/>
    <w:rsid w:val="00F45002"/>
    <w:rsid w:val="00F46249"/>
    <w:rsid w:val="00F51D9D"/>
    <w:rsid w:val="00F54D97"/>
    <w:rsid w:val="00F55D4E"/>
    <w:rsid w:val="00F708CD"/>
    <w:rsid w:val="00F72177"/>
    <w:rsid w:val="00F85852"/>
    <w:rsid w:val="00F86DCF"/>
    <w:rsid w:val="00F91288"/>
    <w:rsid w:val="00F93158"/>
    <w:rsid w:val="00FA1276"/>
    <w:rsid w:val="00FA30FB"/>
    <w:rsid w:val="00FD53ED"/>
    <w:rsid w:val="00FE0DCC"/>
    <w:rsid w:val="00FE7F59"/>
    <w:rsid w:val="00FF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BE"/>
    <w:pPr>
      <w:spacing w:after="200" w:line="276" w:lineRule="auto"/>
    </w:pPr>
    <w:rPr>
      <w:rFonts w:cs="Calibri"/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EE59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EE594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E594E"/>
    <w:pPr>
      <w:ind w:left="720"/>
    </w:pPr>
  </w:style>
  <w:style w:type="paragraph" w:styleId="NormalnyWeb">
    <w:name w:val="Normal (Web)"/>
    <w:basedOn w:val="Normalny"/>
    <w:uiPriority w:val="99"/>
    <w:semiHidden/>
    <w:rsid w:val="00EE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163DB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986D7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44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344F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5344F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344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344F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5344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91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15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915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1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915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9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91501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uiPriority w:val="99"/>
    <w:rsid w:val="007D2BD8"/>
  </w:style>
  <w:style w:type="paragraph" w:styleId="Poprawka">
    <w:name w:val="Revision"/>
    <w:hidden/>
    <w:uiPriority w:val="99"/>
    <w:semiHidden/>
    <w:rsid w:val="0092247A"/>
    <w:rPr>
      <w:rFonts w:cs="Calibri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A50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50C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A50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50C9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815">
          <w:marLeft w:val="547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816">
          <w:marLeft w:val="547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5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5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incmapser.com/Jobs/JobView.aspx?Job.Id=32140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ho.int/immunization/topics/hepatitis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ltytydzie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7658</Characters>
  <Application>Microsoft Office Word</Application>
  <DocSecurity>0</DocSecurity>
  <Lines>63</Lines>
  <Paragraphs>17</Paragraphs>
  <ScaleCrop>false</ScaleCrop>
  <Company>GlaxoSmithKline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dmk76774</dc:creator>
  <cp:lastModifiedBy>st220</cp:lastModifiedBy>
  <cp:revision>2</cp:revision>
  <cp:lastPrinted>2014-09-17T11:35:00Z</cp:lastPrinted>
  <dcterms:created xsi:type="dcterms:W3CDTF">2014-10-06T09:40:00Z</dcterms:created>
  <dcterms:modified xsi:type="dcterms:W3CDTF">2014-10-06T09:40:00Z</dcterms:modified>
</cp:coreProperties>
</file>