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54" w:rsidRDefault="00B27654" w:rsidP="00B27654">
      <w:pPr>
        <w:jc w:val="right"/>
        <w:rPr>
          <w:rFonts w:ascii="Century Gothic" w:hAnsi="Century Gothic" w:cs="Arial"/>
          <w:i/>
          <w:sz w:val="24"/>
          <w:szCs w:val="24"/>
        </w:rPr>
      </w:pPr>
      <w:bookmarkStart w:id="0" w:name="_GoBack"/>
      <w:bookmarkEnd w:id="0"/>
      <w:r w:rsidRPr="00636024">
        <w:rPr>
          <w:rFonts w:ascii="Bell MT" w:hAnsi="Bell MT"/>
          <w:noProof/>
          <w:lang w:eastAsia="pl-PL"/>
        </w:rPr>
        <w:drawing>
          <wp:inline distT="0" distB="0" distL="0" distR="0">
            <wp:extent cx="2171700" cy="2143125"/>
            <wp:effectExtent l="19050" t="0" r="0" b="0"/>
            <wp:docPr id="3" name="Obraz 2" descr="C:\Users\Jol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66" w:rsidRPr="00636024">
        <w:rPr>
          <w:rFonts w:ascii="Bell MT" w:hAnsi="Bell MT"/>
        </w:rPr>
        <w:t xml:space="preserve">  </w:t>
      </w:r>
      <w:r w:rsidR="00DF0866" w:rsidRPr="00636024">
        <w:rPr>
          <w:rFonts w:ascii="Bell MT" w:hAnsi="Bell MT"/>
        </w:rPr>
        <w:tab/>
        <w:t xml:space="preserve"> </w:t>
      </w:r>
      <w:r>
        <w:rPr>
          <w:rFonts w:ascii="Century Gothic" w:hAnsi="Century Gothic" w:cs="Arial"/>
          <w:i/>
          <w:sz w:val="24"/>
          <w:szCs w:val="24"/>
        </w:rPr>
        <w:t>Powiatowy Przegląd Chórów</w:t>
      </w:r>
    </w:p>
    <w:p w:rsidR="00B27654" w:rsidRDefault="00B27654" w:rsidP="00B27654">
      <w:pPr>
        <w:jc w:val="right"/>
        <w:rPr>
          <w:rFonts w:ascii="Century Gothic" w:hAnsi="Century Gothic" w:cs="Arial"/>
          <w:i/>
          <w:sz w:val="24"/>
          <w:szCs w:val="24"/>
        </w:rPr>
      </w:pPr>
      <w:r>
        <w:rPr>
          <w:rFonts w:ascii="Century Gothic" w:hAnsi="Century Gothic" w:cs="Arial"/>
          <w:i/>
          <w:sz w:val="24"/>
          <w:szCs w:val="24"/>
        </w:rPr>
        <w:t xml:space="preserve">    i Zespołów  Śpiewaczych </w:t>
      </w:r>
    </w:p>
    <w:p w:rsidR="00B27654" w:rsidRPr="00243D0D" w:rsidRDefault="00724F1C" w:rsidP="00B27654">
      <w:pPr>
        <w:jc w:val="right"/>
        <w:rPr>
          <w:rFonts w:ascii="Century Gothic" w:hAnsi="Century Gothic" w:cs="Arial"/>
          <w:i/>
          <w:sz w:val="24"/>
          <w:szCs w:val="24"/>
        </w:rPr>
      </w:pPr>
      <w:r>
        <w:rPr>
          <w:rFonts w:ascii="Century Gothic" w:hAnsi="Century Gothic" w:cs="Arial"/>
          <w:i/>
          <w:sz w:val="24"/>
          <w:szCs w:val="24"/>
        </w:rPr>
        <w:t>Polubicze 2015</w:t>
      </w:r>
    </w:p>
    <w:p w:rsidR="00DF0866" w:rsidRPr="00B27654" w:rsidRDefault="00DF0866" w:rsidP="00B27654">
      <w:pPr>
        <w:jc w:val="both"/>
        <w:rPr>
          <w:rFonts w:ascii="Bell MT" w:hAnsi="Bell MT"/>
        </w:rPr>
      </w:pPr>
    </w:p>
    <w:p w:rsidR="00DF0866" w:rsidRPr="00243D0D" w:rsidRDefault="00DF0866" w:rsidP="00CD7CEF">
      <w:pPr>
        <w:jc w:val="both"/>
        <w:rPr>
          <w:rFonts w:ascii="Century Gothic" w:hAnsi="Century Gothic" w:cs="Arial"/>
          <w:b/>
          <w:i/>
          <w:sz w:val="24"/>
          <w:szCs w:val="24"/>
        </w:rPr>
      </w:pPr>
    </w:p>
    <w:p w:rsidR="00DF0866" w:rsidRPr="00A63F25" w:rsidRDefault="00DF0866" w:rsidP="00CD7CEF">
      <w:pPr>
        <w:jc w:val="both"/>
        <w:rPr>
          <w:rFonts w:ascii="Century Gothic" w:hAnsi="Century Gothic"/>
          <w:b/>
          <w:sz w:val="32"/>
          <w:szCs w:val="32"/>
        </w:rPr>
      </w:pPr>
      <w:r w:rsidRPr="00A63F25">
        <w:rPr>
          <w:rFonts w:ascii="Century Gothic" w:hAnsi="Century Gothic"/>
          <w:b/>
          <w:sz w:val="32"/>
          <w:szCs w:val="32"/>
        </w:rPr>
        <w:t>Regulamin:</w:t>
      </w:r>
    </w:p>
    <w:p w:rsidR="006C7415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1.</w:t>
      </w:r>
      <w:r w:rsidR="006C7415" w:rsidRPr="00A63F25">
        <w:rPr>
          <w:rFonts w:ascii="Century Gothic" w:hAnsi="Century Gothic"/>
          <w:b/>
          <w:sz w:val="24"/>
          <w:szCs w:val="24"/>
        </w:rPr>
        <w:t>Tegoroczny Powiatowy Przegląd Chórów i Zespołów Śpiewaczych będzie miał formę przeglądu, bez klasyfikacji konkursowej.</w:t>
      </w:r>
      <w:r w:rsidR="006C7415" w:rsidRPr="00A63F25">
        <w:rPr>
          <w:rFonts w:ascii="Century Gothic" w:hAnsi="Century Gothic"/>
          <w:sz w:val="24"/>
          <w:szCs w:val="24"/>
        </w:rPr>
        <w:t xml:space="preserve">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2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Organizatorem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du jest </w:t>
      </w:r>
      <w:r w:rsidR="00BB5F1F" w:rsidRPr="00A63F25">
        <w:rPr>
          <w:rFonts w:ascii="Century Gothic" w:hAnsi="Century Gothic"/>
          <w:sz w:val="24"/>
          <w:szCs w:val="24"/>
        </w:rPr>
        <w:t xml:space="preserve"> Starostw</w:t>
      </w:r>
      <w:r w:rsidR="0036184D">
        <w:rPr>
          <w:rFonts w:ascii="Century Gothic" w:hAnsi="Century Gothic"/>
          <w:sz w:val="24"/>
          <w:szCs w:val="24"/>
        </w:rPr>
        <w:t xml:space="preserve">o Powiatowe w Białej Podlaskiej, Gmina Wisznice, </w:t>
      </w:r>
      <w:r w:rsidR="00DF0866" w:rsidRPr="00A63F25">
        <w:rPr>
          <w:rFonts w:ascii="Century Gothic" w:hAnsi="Century Gothic"/>
          <w:sz w:val="24"/>
          <w:szCs w:val="24"/>
        </w:rPr>
        <w:t>Gminny 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rodek Kultury i 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wiaty w Wisznicach.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3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Cele Powiatowego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du Ch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w i Zespo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 xml:space="preserve">w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piewaczych: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O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 xml:space="preserve">ywienie tradycji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piewaczej w naszym regionie.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Popularyzacja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piewu w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r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d dzieci, m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odzie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y i doros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ych.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Rozwijanie zainteresowa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i uzdolnie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muzycznych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>Prezentacja dorobku artystycznego chórów i zespo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 xml:space="preserve">w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piewaczych.</w:t>
      </w:r>
    </w:p>
    <w:p w:rsidR="003711A7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Upowszechnianie </w:t>
      </w:r>
      <w:r w:rsidR="003711A7" w:rsidRPr="00A63F25">
        <w:rPr>
          <w:rFonts w:ascii="Century Gothic" w:hAnsi="Century Gothic"/>
          <w:sz w:val="24"/>
          <w:szCs w:val="24"/>
        </w:rPr>
        <w:t>polskiej oraz regionalnej i ludowej tradycji muzycznej</w:t>
      </w:r>
      <w:r w:rsidR="002C7FB9" w:rsidRPr="00A63F25">
        <w:rPr>
          <w:rFonts w:ascii="Century Gothic" w:hAnsi="Century Gothic"/>
          <w:sz w:val="24"/>
          <w:szCs w:val="24"/>
        </w:rPr>
        <w:t>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- </w:t>
      </w:r>
      <w:r w:rsidR="00DF0866" w:rsidRPr="00A63F25">
        <w:rPr>
          <w:rFonts w:ascii="Century Gothic" w:hAnsi="Century Gothic"/>
          <w:sz w:val="24"/>
          <w:szCs w:val="24"/>
        </w:rPr>
        <w:t xml:space="preserve">Integracja 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 xml:space="preserve">rodowiska </w:t>
      </w:r>
      <w:r w:rsidR="00243D0D" w:rsidRPr="00A63F25">
        <w:rPr>
          <w:rFonts w:ascii="Century Gothic" w:hAnsi="Century Gothic"/>
          <w:sz w:val="24"/>
          <w:szCs w:val="24"/>
        </w:rPr>
        <w:t xml:space="preserve"> muzycznego </w:t>
      </w:r>
      <w:r w:rsidR="00DF0866" w:rsidRPr="00A63F25">
        <w:rPr>
          <w:rFonts w:ascii="Century Gothic" w:hAnsi="Century Gothic"/>
          <w:sz w:val="24"/>
          <w:szCs w:val="24"/>
        </w:rPr>
        <w:t>w naszym powiecie.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4</w:t>
      </w:r>
      <w:r w:rsidRPr="00A63F25">
        <w:rPr>
          <w:rFonts w:ascii="Century Gothic" w:hAnsi="Century Gothic"/>
          <w:sz w:val="24"/>
          <w:szCs w:val="24"/>
        </w:rPr>
        <w:t>.</w:t>
      </w:r>
      <w:r w:rsidR="00DF0866" w:rsidRPr="00A63F25">
        <w:rPr>
          <w:rFonts w:ascii="Century Gothic" w:hAnsi="Century Gothic"/>
          <w:sz w:val="24"/>
          <w:szCs w:val="24"/>
        </w:rPr>
        <w:t>Powiatowy przegl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d ukierunkowany jest na amatorsk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tw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rczo</w:t>
      </w:r>
      <w:r w:rsidR="00DF0866" w:rsidRPr="00A63F25">
        <w:rPr>
          <w:rFonts w:ascii="Century Gothic" w:hAnsi="Century Gothic" w:cs="Times New Roman"/>
          <w:sz w:val="24"/>
          <w:szCs w:val="24"/>
        </w:rPr>
        <w:t>ść</w:t>
      </w:r>
      <w:r w:rsidR="00DF0866" w:rsidRPr="00A63F25">
        <w:rPr>
          <w:rFonts w:ascii="Century Gothic" w:hAnsi="Century Gothic"/>
          <w:sz w:val="24"/>
          <w:szCs w:val="24"/>
        </w:rPr>
        <w:t xml:space="preserve"> wokaln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dzieci, m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odzie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y i doros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ych.</w:t>
      </w:r>
    </w:p>
    <w:p w:rsidR="00DF0866" w:rsidRPr="00A63F25" w:rsidRDefault="00DF0866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W przegl</w:t>
      </w:r>
      <w:r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>dzie mog</w:t>
      </w:r>
      <w:r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 xml:space="preserve"> uczestniczy</w:t>
      </w:r>
      <w:r w:rsidRPr="00A63F25">
        <w:rPr>
          <w:rFonts w:ascii="Century Gothic" w:hAnsi="Century Gothic" w:cs="Times New Roman"/>
          <w:sz w:val="24"/>
          <w:szCs w:val="24"/>
        </w:rPr>
        <w:t>ć</w:t>
      </w:r>
      <w:r w:rsidRPr="00A63F25">
        <w:rPr>
          <w:rFonts w:ascii="Century Gothic" w:hAnsi="Century Gothic"/>
          <w:sz w:val="24"/>
          <w:szCs w:val="24"/>
        </w:rPr>
        <w:t xml:space="preserve">: </w:t>
      </w:r>
      <w:r w:rsidR="00C5782F" w:rsidRPr="00A63F25">
        <w:rPr>
          <w:rFonts w:ascii="Century Gothic" w:hAnsi="Century Gothic"/>
          <w:sz w:val="24"/>
          <w:szCs w:val="24"/>
        </w:rPr>
        <w:t>chóry, zespo</w:t>
      </w:r>
      <w:r w:rsidR="00C5782F" w:rsidRPr="00A63F25">
        <w:rPr>
          <w:rFonts w:ascii="Century Gothic" w:hAnsi="Century Gothic" w:cs="Times New Roman"/>
          <w:sz w:val="24"/>
          <w:szCs w:val="24"/>
        </w:rPr>
        <w:t>ł</w:t>
      </w:r>
      <w:r w:rsidR="00C5782F" w:rsidRPr="00A63F25">
        <w:rPr>
          <w:rFonts w:ascii="Century Gothic" w:hAnsi="Century Gothic"/>
          <w:sz w:val="24"/>
          <w:szCs w:val="24"/>
        </w:rPr>
        <w:t xml:space="preserve">y </w:t>
      </w:r>
      <w:r w:rsidR="00C5782F" w:rsidRPr="00A63F25">
        <w:rPr>
          <w:rFonts w:ascii="Century Gothic" w:hAnsi="Century Gothic" w:cs="Times New Roman"/>
          <w:sz w:val="24"/>
          <w:szCs w:val="24"/>
        </w:rPr>
        <w:t>ś</w:t>
      </w:r>
      <w:r w:rsidR="00C5782F" w:rsidRPr="00A63F25">
        <w:rPr>
          <w:rFonts w:ascii="Century Gothic" w:hAnsi="Century Gothic"/>
          <w:sz w:val="24"/>
          <w:szCs w:val="24"/>
        </w:rPr>
        <w:t xml:space="preserve">piewacze, </w:t>
      </w:r>
      <w:proofErr w:type="spellStart"/>
      <w:r w:rsidR="00443422" w:rsidRPr="00A63F25">
        <w:rPr>
          <w:rFonts w:ascii="Century Gothic" w:hAnsi="Century Gothic"/>
          <w:sz w:val="24"/>
          <w:szCs w:val="24"/>
        </w:rPr>
        <w:t>schole</w:t>
      </w:r>
      <w:proofErr w:type="spellEnd"/>
      <w:r w:rsidRPr="00A63F25">
        <w:rPr>
          <w:rFonts w:ascii="Century Gothic" w:hAnsi="Century Gothic"/>
          <w:sz w:val="24"/>
          <w:szCs w:val="24"/>
        </w:rPr>
        <w:t xml:space="preserve"> parafialne, chóry ko</w:t>
      </w:r>
      <w:r w:rsidRPr="00A63F25">
        <w:rPr>
          <w:rFonts w:ascii="Century Gothic" w:hAnsi="Century Gothic" w:cs="Times New Roman"/>
          <w:sz w:val="24"/>
          <w:szCs w:val="24"/>
        </w:rPr>
        <w:t>ś</w:t>
      </w:r>
      <w:r w:rsidRPr="00A63F25">
        <w:rPr>
          <w:rFonts w:ascii="Century Gothic" w:hAnsi="Century Gothic"/>
          <w:sz w:val="24"/>
          <w:szCs w:val="24"/>
        </w:rPr>
        <w:t>cielne oraz zespo</w:t>
      </w:r>
      <w:r w:rsidRPr="00A63F25">
        <w:rPr>
          <w:rFonts w:ascii="Century Gothic" w:hAnsi="Century Gothic" w:cs="Times New Roman"/>
          <w:sz w:val="24"/>
          <w:szCs w:val="24"/>
        </w:rPr>
        <w:t>ł</w:t>
      </w:r>
      <w:r w:rsidRPr="00A63F25">
        <w:rPr>
          <w:rFonts w:ascii="Century Gothic" w:hAnsi="Century Gothic"/>
          <w:sz w:val="24"/>
          <w:szCs w:val="24"/>
        </w:rPr>
        <w:t xml:space="preserve">y wokalne. </w:t>
      </w:r>
    </w:p>
    <w:p w:rsidR="00DF0866" w:rsidRPr="00A63F25" w:rsidRDefault="00B27654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5.</w:t>
      </w:r>
      <w:r w:rsidR="00DF0866" w:rsidRPr="00A63F25">
        <w:rPr>
          <w:rFonts w:ascii="Century Gothic" w:hAnsi="Century Gothic"/>
          <w:sz w:val="24"/>
          <w:szCs w:val="24"/>
        </w:rPr>
        <w:t>Prezentacje odb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>d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si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 xml:space="preserve"> w nast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>puj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>cych kategoriach: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 xml:space="preserve">hóry </w:t>
      </w:r>
      <w:r w:rsidR="005E2DE5" w:rsidRPr="00A63F25">
        <w:rPr>
          <w:rFonts w:ascii="Century Gothic" w:hAnsi="Century Gothic"/>
          <w:sz w:val="24"/>
          <w:szCs w:val="24"/>
        </w:rPr>
        <w:t xml:space="preserve"> </w:t>
      </w:r>
      <w:r w:rsidR="005E2DE5" w:rsidRPr="00A63F25">
        <w:rPr>
          <w:rFonts w:ascii="Century Gothic" w:hAnsi="Century Gothic" w:cs="Times New Roman"/>
          <w:sz w:val="24"/>
          <w:szCs w:val="24"/>
        </w:rPr>
        <w:t xml:space="preserve"> </w:t>
      </w:r>
      <w:r w:rsidR="00DF0866" w:rsidRPr="00A63F25">
        <w:rPr>
          <w:rFonts w:ascii="Century Gothic" w:hAnsi="Century Gothic"/>
          <w:sz w:val="24"/>
          <w:szCs w:val="24"/>
        </w:rPr>
        <w:t>dzieci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>ce,</w:t>
      </w:r>
      <w:r w:rsidR="008F2757" w:rsidRPr="00A63F25">
        <w:rPr>
          <w:rFonts w:ascii="Century Gothic" w:hAnsi="Century Gothic"/>
          <w:sz w:val="24"/>
          <w:szCs w:val="24"/>
        </w:rPr>
        <w:t xml:space="preserve"> (szko</w:t>
      </w:r>
      <w:r w:rsidR="008F2757" w:rsidRPr="00A63F25">
        <w:rPr>
          <w:rFonts w:ascii="Century Gothic" w:hAnsi="Century Gothic" w:cs="Times New Roman"/>
          <w:sz w:val="24"/>
          <w:szCs w:val="24"/>
        </w:rPr>
        <w:t>ł</w:t>
      </w:r>
      <w:r w:rsidR="008F2757" w:rsidRPr="00A63F25">
        <w:rPr>
          <w:rFonts w:ascii="Century Gothic" w:hAnsi="Century Gothic"/>
          <w:sz w:val="24"/>
          <w:szCs w:val="24"/>
        </w:rPr>
        <w:t>y podstawowe klasy I-VI)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lastRenderedPageBreak/>
        <w:t>II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 xml:space="preserve">hóry </w:t>
      </w:r>
      <w:r w:rsidR="005E2DE5" w:rsidRPr="00A63F25">
        <w:rPr>
          <w:rFonts w:ascii="Century Gothic" w:hAnsi="Century Gothic"/>
          <w:sz w:val="24"/>
          <w:szCs w:val="24"/>
        </w:rPr>
        <w:t xml:space="preserve"> </w:t>
      </w:r>
      <w:r w:rsidR="005E2DE5" w:rsidRPr="00A63F25">
        <w:rPr>
          <w:rFonts w:ascii="Century Gothic" w:hAnsi="Century Gothic" w:cs="Times New Roman"/>
          <w:sz w:val="24"/>
          <w:szCs w:val="24"/>
        </w:rPr>
        <w:t xml:space="preserve"> </w:t>
      </w:r>
      <w:r w:rsidR="00DF0866" w:rsidRPr="00A63F25">
        <w:rPr>
          <w:rFonts w:ascii="Century Gothic" w:hAnsi="Century Gothic"/>
          <w:sz w:val="24"/>
          <w:szCs w:val="24"/>
        </w:rPr>
        <w:t>m</w:t>
      </w:r>
      <w:r w:rsidR="008F2757" w:rsidRPr="00A63F25">
        <w:rPr>
          <w:rFonts w:ascii="Century Gothic" w:hAnsi="Century Gothic" w:cs="Times New Roman"/>
          <w:sz w:val="24"/>
          <w:szCs w:val="24"/>
        </w:rPr>
        <w:t>ł</w:t>
      </w:r>
      <w:r w:rsidR="008F2757" w:rsidRPr="00A63F25">
        <w:rPr>
          <w:rFonts w:ascii="Century Gothic" w:hAnsi="Century Gothic"/>
          <w:sz w:val="24"/>
          <w:szCs w:val="24"/>
        </w:rPr>
        <w:t>odzie</w:t>
      </w:r>
      <w:r w:rsidR="008F2757" w:rsidRPr="00A63F25">
        <w:rPr>
          <w:rFonts w:ascii="Century Gothic" w:hAnsi="Century Gothic" w:cs="Times New Roman"/>
          <w:sz w:val="24"/>
          <w:szCs w:val="24"/>
        </w:rPr>
        <w:t>ż</w:t>
      </w:r>
      <w:r w:rsidR="008F2757" w:rsidRPr="00A63F25">
        <w:rPr>
          <w:rFonts w:ascii="Century Gothic" w:hAnsi="Century Gothic"/>
          <w:sz w:val="24"/>
          <w:szCs w:val="24"/>
        </w:rPr>
        <w:t>owe, (gimnazja i licea)</w:t>
      </w:r>
    </w:p>
    <w:p w:rsidR="00DF0866" w:rsidRPr="00A63F25" w:rsidRDefault="00A22E40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III</w:t>
      </w:r>
      <w:r w:rsidR="002C7FB9" w:rsidRPr="00A63F25">
        <w:rPr>
          <w:rFonts w:ascii="Century Gothic" w:hAnsi="Century Gothic"/>
          <w:sz w:val="24"/>
          <w:szCs w:val="24"/>
        </w:rPr>
        <w:t>.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2C7FB9" w:rsidRPr="00A63F25">
        <w:rPr>
          <w:rFonts w:ascii="Century Gothic" w:hAnsi="Century Gothic"/>
          <w:sz w:val="24"/>
          <w:szCs w:val="24"/>
        </w:rPr>
        <w:t>C</w:t>
      </w:r>
      <w:r w:rsidR="00DF0866" w:rsidRPr="00A63F25">
        <w:rPr>
          <w:rFonts w:ascii="Century Gothic" w:hAnsi="Century Gothic"/>
          <w:sz w:val="24"/>
          <w:szCs w:val="24"/>
        </w:rPr>
        <w:t>hóry mieszane zrzeszone w ró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nych instytucjach, stowarzyszeniach, ch</w:t>
      </w:r>
      <w:r w:rsidR="00DF0866" w:rsidRPr="00A63F25">
        <w:rPr>
          <w:rFonts w:ascii="Century Gothic" w:hAnsi="Century Gothic" w:cs="Bell MT"/>
          <w:sz w:val="24"/>
          <w:szCs w:val="24"/>
        </w:rPr>
        <w:t>ó</w:t>
      </w:r>
      <w:r w:rsidR="00DF0866" w:rsidRPr="00A63F25">
        <w:rPr>
          <w:rFonts w:ascii="Century Gothic" w:hAnsi="Century Gothic"/>
          <w:sz w:val="24"/>
          <w:szCs w:val="24"/>
        </w:rPr>
        <w:t>ry ko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 xml:space="preserve">cielne, </w:t>
      </w:r>
      <w:proofErr w:type="spellStart"/>
      <w:r w:rsidR="00DF0866" w:rsidRPr="00A63F25">
        <w:rPr>
          <w:rFonts w:ascii="Century Gothic" w:hAnsi="Century Gothic"/>
          <w:sz w:val="24"/>
          <w:szCs w:val="24"/>
        </w:rPr>
        <w:t>schole</w:t>
      </w:r>
      <w:proofErr w:type="spellEnd"/>
      <w:r w:rsidR="00DF0866" w:rsidRPr="00A63F25">
        <w:rPr>
          <w:rFonts w:ascii="Century Gothic" w:hAnsi="Century Gothic"/>
          <w:sz w:val="24"/>
          <w:szCs w:val="24"/>
        </w:rPr>
        <w:t xml:space="preserve"> parafialne, bez ogranicze</w:t>
      </w:r>
      <w:r w:rsidR="00DF0866" w:rsidRPr="00A63F25">
        <w:rPr>
          <w:rFonts w:ascii="Century Gothic" w:hAnsi="Century Gothic" w:cs="Times New Roman"/>
          <w:sz w:val="24"/>
          <w:szCs w:val="24"/>
        </w:rPr>
        <w:t>ń</w:t>
      </w:r>
      <w:r w:rsidR="00DF0866" w:rsidRPr="00A63F25">
        <w:rPr>
          <w:rFonts w:ascii="Century Gothic" w:hAnsi="Century Gothic"/>
          <w:sz w:val="24"/>
          <w:szCs w:val="24"/>
        </w:rPr>
        <w:t xml:space="preserve"> wiekowych.</w:t>
      </w:r>
    </w:p>
    <w:p w:rsidR="000E11E9" w:rsidRPr="00A63F25" w:rsidRDefault="000E11E9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 xml:space="preserve">IV </w:t>
      </w:r>
      <w:r w:rsidR="002C7FB9" w:rsidRPr="00A63F25">
        <w:rPr>
          <w:rFonts w:ascii="Century Gothic" w:hAnsi="Century Gothic"/>
          <w:sz w:val="24"/>
          <w:szCs w:val="24"/>
        </w:rPr>
        <w:t>.  Z</w:t>
      </w:r>
      <w:r w:rsidRPr="00A63F25">
        <w:rPr>
          <w:rFonts w:ascii="Century Gothic" w:hAnsi="Century Gothic"/>
          <w:sz w:val="24"/>
          <w:szCs w:val="24"/>
        </w:rPr>
        <w:t>espo</w:t>
      </w:r>
      <w:r w:rsidRPr="00A63F25">
        <w:rPr>
          <w:rFonts w:ascii="Century Gothic" w:hAnsi="Century Gothic" w:cs="Times New Roman"/>
          <w:sz w:val="24"/>
          <w:szCs w:val="24"/>
        </w:rPr>
        <w:t>ł</w:t>
      </w:r>
      <w:r w:rsidRPr="00A63F25">
        <w:rPr>
          <w:rFonts w:ascii="Century Gothic" w:hAnsi="Century Gothic"/>
          <w:sz w:val="24"/>
          <w:szCs w:val="24"/>
        </w:rPr>
        <w:t xml:space="preserve">y </w:t>
      </w:r>
      <w:r w:rsidRPr="00A63F25">
        <w:rPr>
          <w:rFonts w:ascii="Century Gothic" w:hAnsi="Century Gothic" w:cs="Times New Roman"/>
          <w:sz w:val="24"/>
          <w:szCs w:val="24"/>
        </w:rPr>
        <w:t>ś</w:t>
      </w:r>
      <w:r w:rsidRPr="00A63F25">
        <w:rPr>
          <w:rFonts w:ascii="Century Gothic" w:hAnsi="Century Gothic"/>
          <w:sz w:val="24"/>
          <w:szCs w:val="24"/>
        </w:rPr>
        <w:t xml:space="preserve">piewacze, </w:t>
      </w:r>
      <w:r w:rsidR="005E2DE5" w:rsidRPr="00A63F25">
        <w:rPr>
          <w:rFonts w:ascii="Century Gothic" w:hAnsi="Century Gothic"/>
          <w:sz w:val="24"/>
          <w:szCs w:val="24"/>
        </w:rPr>
        <w:t xml:space="preserve">wokalne - </w:t>
      </w:r>
      <w:r w:rsidR="00127E01" w:rsidRPr="00A63F25">
        <w:rPr>
          <w:rFonts w:ascii="Century Gothic" w:hAnsi="Century Gothic"/>
          <w:sz w:val="24"/>
          <w:szCs w:val="24"/>
        </w:rPr>
        <w:t xml:space="preserve"> bez ogranicze</w:t>
      </w:r>
      <w:r w:rsidR="00127E01" w:rsidRPr="00A63F25">
        <w:rPr>
          <w:rFonts w:ascii="Century Gothic" w:hAnsi="Century Gothic" w:cs="Times New Roman"/>
          <w:sz w:val="24"/>
          <w:szCs w:val="24"/>
        </w:rPr>
        <w:t>ń</w:t>
      </w:r>
      <w:r w:rsidRPr="00A63F25">
        <w:rPr>
          <w:rFonts w:ascii="Century Gothic" w:hAnsi="Century Gothic"/>
          <w:sz w:val="24"/>
          <w:szCs w:val="24"/>
        </w:rPr>
        <w:t xml:space="preserve"> wiekowych</w:t>
      </w:r>
    </w:p>
    <w:p w:rsidR="009E7953" w:rsidRPr="00A63F25" w:rsidRDefault="0059685E" w:rsidP="00CD7CEF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>6.</w:t>
      </w:r>
      <w:r w:rsidR="005D0378" w:rsidRPr="00A63F25">
        <w:rPr>
          <w:rFonts w:ascii="Century Gothic" w:hAnsi="Century Gothic"/>
          <w:sz w:val="24"/>
          <w:szCs w:val="24"/>
        </w:rPr>
        <w:t xml:space="preserve">Chóry </w:t>
      </w:r>
      <w:r w:rsidR="00DF0866" w:rsidRPr="00A63F25">
        <w:rPr>
          <w:rFonts w:ascii="Century Gothic" w:hAnsi="Century Gothic"/>
          <w:sz w:val="24"/>
          <w:szCs w:val="24"/>
        </w:rPr>
        <w:t xml:space="preserve">i </w:t>
      </w:r>
      <w:r w:rsidR="005D0378" w:rsidRPr="00A63F25">
        <w:rPr>
          <w:rFonts w:ascii="Century Gothic" w:hAnsi="Century Gothic"/>
          <w:sz w:val="24"/>
          <w:szCs w:val="24"/>
        </w:rPr>
        <w:t>zespo</w:t>
      </w:r>
      <w:r w:rsidR="005D0378" w:rsidRPr="00A63F25">
        <w:rPr>
          <w:rFonts w:ascii="Century Gothic" w:hAnsi="Century Gothic" w:cs="Times New Roman"/>
          <w:sz w:val="24"/>
          <w:szCs w:val="24"/>
        </w:rPr>
        <w:t>ł</w:t>
      </w:r>
      <w:r w:rsidR="005D0378" w:rsidRPr="00A63F25">
        <w:rPr>
          <w:rFonts w:ascii="Century Gothic" w:hAnsi="Century Gothic"/>
          <w:sz w:val="24"/>
          <w:szCs w:val="24"/>
        </w:rPr>
        <w:t xml:space="preserve">y </w:t>
      </w:r>
      <w:r w:rsidR="00DF0866" w:rsidRPr="00A63F25">
        <w:rPr>
          <w:rFonts w:ascii="Century Gothic" w:hAnsi="Century Gothic"/>
          <w:sz w:val="24"/>
          <w:szCs w:val="24"/>
        </w:rPr>
        <w:t>okre</w:t>
      </w:r>
      <w:r w:rsidR="00DF0866" w:rsidRPr="00A63F25">
        <w:rPr>
          <w:rFonts w:ascii="Century Gothic" w:hAnsi="Century Gothic" w:cs="Times New Roman"/>
          <w:sz w:val="24"/>
          <w:szCs w:val="24"/>
        </w:rPr>
        <w:t>ś</w:t>
      </w:r>
      <w:r w:rsidR="00DF0866" w:rsidRPr="00A63F25">
        <w:rPr>
          <w:rFonts w:ascii="Century Gothic" w:hAnsi="Century Gothic"/>
          <w:sz w:val="24"/>
          <w:szCs w:val="24"/>
        </w:rPr>
        <w:t>lone w powy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>szych kategoriach przygotowuj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Pr="00A63F25">
        <w:rPr>
          <w:rFonts w:ascii="Century Gothic" w:hAnsi="Century Gothic"/>
          <w:sz w:val="24"/>
          <w:szCs w:val="24"/>
        </w:rPr>
        <w:t xml:space="preserve"> dwa utwory:</w:t>
      </w:r>
    </w:p>
    <w:p w:rsidR="003711A7" w:rsidRPr="00A63F25" w:rsidRDefault="0059685E" w:rsidP="0059685E">
      <w:pPr>
        <w:jc w:val="both"/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 xml:space="preserve">I. </w:t>
      </w:r>
      <w:r w:rsidR="003711A7" w:rsidRPr="00A63F25">
        <w:rPr>
          <w:rFonts w:ascii="Century Gothic" w:hAnsi="Century Gothic"/>
          <w:b/>
          <w:sz w:val="24"/>
          <w:szCs w:val="24"/>
        </w:rPr>
        <w:t>P</w:t>
      </w:r>
      <w:r w:rsidR="000E11E9" w:rsidRPr="00A63F25">
        <w:rPr>
          <w:rFonts w:ascii="Century Gothic" w:hAnsi="Century Gothic"/>
          <w:b/>
          <w:sz w:val="24"/>
          <w:szCs w:val="24"/>
        </w:rPr>
        <w:t>ie</w:t>
      </w:r>
      <w:r w:rsidR="000E11E9" w:rsidRPr="00A63F25">
        <w:rPr>
          <w:rFonts w:ascii="Century Gothic" w:hAnsi="Century Gothic" w:cs="Times New Roman"/>
          <w:b/>
          <w:sz w:val="24"/>
          <w:szCs w:val="24"/>
        </w:rPr>
        <w:t>śń</w:t>
      </w:r>
      <w:r w:rsidR="003711A7" w:rsidRPr="00A63F25">
        <w:rPr>
          <w:rFonts w:ascii="Century Gothic" w:hAnsi="Century Gothic"/>
          <w:b/>
          <w:sz w:val="24"/>
          <w:szCs w:val="24"/>
        </w:rPr>
        <w:t xml:space="preserve"> M</w:t>
      </w:r>
      <w:r w:rsidR="000E11E9" w:rsidRPr="00A63F25">
        <w:rPr>
          <w:rFonts w:ascii="Century Gothic" w:hAnsi="Century Gothic"/>
          <w:b/>
          <w:sz w:val="24"/>
          <w:szCs w:val="24"/>
        </w:rPr>
        <w:t>aryjn</w:t>
      </w:r>
      <w:r w:rsidR="00E717DA" w:rsidRPr="00A63F25">
        <w:rPr>
          <w:rFonts w:ascii="Century Gothic" w:hAnsi="Century Gothic" w:cs="Times New Roman"/>
          <w:b/>
          <w:sz w:val="24"/>
          <w:szCs w:val="24"/>
        </w:rPr>
        <w:t>ą</w:t>
      </w:r>
      <w:r w:rsidR="00E717DA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3711A7" w:rsidRPr="00A63F25">
        <w:rPr>
          <w:rFonts w:ascii="Century Gothic" w:hAnsi="Century Gothic"/>
          <w:b/>
          <w:sz w:val="24"/>
          <w:szCs w:val="24"/>
        </w:rPr>
        <w:t>.</w:t>
      </w:r>
    </w:p>
    <w:p w:rsidR="00455AB9" w:rsidRPr="00A63F25" w:rsidRDefault="00455AB9" w:rsidP="003711A7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Tematyka tej kategorii przeglądu obejmuje repertuar</w:t>
      </w:r>
      <w:r w:rsidR="00B27654" w:rsidRPr="00A63F25">
        <w:rPr>
          <w:rFonts w:ascii="Century Gothic" w:hAnsi="Century Gothic"/>
          <w:sz w:val="24"/>
          <w:szCs w:val="24"/>
        </w:rPr>
        <w:t xml:space="preserve"> związany</w:t>
      </w:r>
      <w:r w:rsidRPr="00A63F25">
        <w:rPr>
          <w:rFonts w:ascii="Century Gothic" w:hAnsi="Century Gothic"/>
          <w:sz w:val="24"/>
          <w:szCs w:val="24"/>
        </w:rPr>
        <w:t xml:space="preserve"> </w:t>
      </w:r>
      <w:r w:rsidR="00B27654" w:rsidRPr="00A63F25">
        <w:rPr>
          <w:rFonts w:ascii="Century Gothic" w:hAnsi="Century Gothic"/>
          <w:sz w:val="24"/>
          <w:szCs w:val="24"/>
        </w:rPr>
        <w:t xml:space="preserve">z kultem Matki Boskiej  </w:t>
      </w:r>
      <w:r w:rsidRPr="00A63F25">
        <w:rPr>
          <w:rFonts w:ascii="Century Gothic" w:hAnsi="Century Gothic"/>
          <w:sz w:val="24"/>
          <w:szCs w:val="24"/>
        </w:rPr>
        <w:t xml:space="preserve">polskiego i światowego dorobku muzycznego. </w:t>
      </w:r>
    </w:p>
    <w:p w:rsidR="003711A7" w:rsidRPr="00A63F25" w:rsidRDefault="00E16348" w:rsidP="003711A7">
      <w:pPr>
        <w:jc w:val="both"/>
        <w:rPr>
          <w:rFonts w:ascii="Century Gothic" w:hAnsi="Century Gothic"/>
        </w:rPr>
      </w:pPr>
      <w:r w:rsidRPr="00A63F25">
        <w:rPr>
          <w:rFonts w:ascii="Century Gothic" w:hAnsi="Century Gothic"/>
          <w:sz w:val="24"/>
          <w:szCs w:val="24"/>
        </w:rPr>
        <w:t>Zach</w:t>
      </w:r>
      <w:r w:rsidRPr="00A63F25">
        <w:rPr>
          <w:rFonts w:ascii="Century Gothic" w:hAnsi="Century Gothic" w:cs="Times New Roman"/>
          <w:sz w:val="24"/>
          <w:szCs w:val="24"/>
        </w:rPr>
        <w:t>ę</w:t>
      </w:r>
      <w:r w:rsidR="003711A7" w:rsidRPr="00A63F25">
        <w:rPr>
          <w:rFonts w:ascii="Century Gothic" w:hAnsi="Century Gothic" w:cs="Times New Roman"/>
          <w:sz w:val="24"/>
          <w:szCs w:val="24"/>
        </w:rPr>
        <w:t xml:space="preserve">camy do przygotowania rzadkich </w:t>
      </w:r>
      <w:r w:rsidRPr="00A63F25">
        <w:rPr>
          <w:rFonts w:ascii="Century Gothic" w:hAnsi="Century Gothic" w:cs="Times New Roman"/>
          <w:sz w:val="24"/>
          <w:szCs w:val="24"/>
        </w:rPr>
        <w:t>lub nieczęsto wy</w:t>
      </w:r>
      <w:r w:rsidR="00F26F52" w:rsidRPr="00A63F25">
        <w:rPr>
          <w:rFonts w:ascii="Century Gothic" w:hAnsi="Century Gothic" w:cs="Times New Roman"/>
          <w:sz w:val="24"/>
          <w:szCs w:val="24"/>
        </w:rPr>
        <w:t>konywanych pieśni maryjnych</w:t>
      </w:r>
      <w:r w:rsidR="00243D0D" w:rsidRPr="00A63F25">
        <w:rPr>
          <w:rFonts w:ascii="Century Gothic" w:hAnsi="Century Gothic" w:cs="Times New Roman"/>
          <w:sz w:val="24"/>
          <w:szCs w:val="24"/>
        </w:rPr>
        <w:t>,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 nie</w:t>
      </w:r>
      <w:r w:rsidRPr="00A63F25">
        <w:rPr>
          <w:rFonts w:ascii="Century Gothic" w:hAnsi="Century Gothic" w:cs="Times New Roman"/>
          <w:sz w:val="24"/>
          <w:szCs w:val="24"/>
        </w:rPr>
        <w:t>związanych z liturgią kościelną, czasem nazywanych ludowymi pieśniami maryjnymi.</w:t>
      </w:r>
      <w:r w:rsidRPr="00A63F25">
        <w:rPr>
          <w:rFonts w:ascii="Century Gothic" w:hAnsi="Century Gothic"/>
        </w:rPr>
        <w:t xml:space="preserve"> </w:t>
      </w:r>
    </w:p>
    <w:p w:rsidR="00F26F52" w:rsidRPr="00A63F25" w:rsidRDefault="003711A7" w:rsidP="003711A7">
      <w:pPr>
        <w:jc w:val="both"/>
        <w:rPr>
          <w:rFonts w:ascii="Century Gothic" w:hAnsi="Century Gothic"/>
          <w:sz w:val="24"/>
          <w:szCs w:val="24"/>
        </w:rPr>
      </w:pPr>
      <w:r w:rsidRPr="00A63F25">
        <w:rPr>
          <w:rFonts w:ascii="Century Gothic" w:hAnsi="Century Gothic"/>
        </w:rPr>
        <w:t>Stanowią one</w:t>
      </w:r>
      <w:r w:rsidR="00E16348" w:rsidRPr="00A63F25">
        <w:rPr>
          <w:rFonts w:ascii="Century Gothic" w:hAnsi="Century Gothic"/>
        </w:rPr>
        <w:t xml:space="preserve"> ważny element w historii </w:t>
      </w:r>
      <w:r w:rsidRPr="00A63F25">
        <w:rPr>
          <w:rFonts w:ascii="Century Gothic" w:hAnsi="Century Gothic"/>
        </w:rPr>
        <w:t xml:space="preserve">polskiej twórczości pieśniowej związanej z nabożeństwami maryjnymi przy kapliczkach i charakterystycznym dla polskiej religijności kultem Matki Boskiej. </w:t>
      </w:r>
    </w:p>
    <w:p w:rsidR="001211E2" w:rsidRPr="00A63F25" w:rsidRDefault="0059685E" w:rsidP="001211E2">
      <w:pPr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b/>
          <w:sz w:val="24"/>
          <w:szCs w:val="24"/>
        </w:rPr>
        <w:t xml:space="preserve">II. </w:t>
      </w:r>
      <w:r w:rsidR="003711A7" w:rsidRPr="00A63F25">
        <w:rPr>
          <w:rFonts w:ascii="Century Gothic" w:hAnsi="Century Gothic"/>
          <w:b/>
          <w:sz w:val="24"/>
          <w:szCs w:val="24"/>
        </w:rPr>
        <w:t>P</w:t>
      </w:r>
      <w:r w:rsidR="009E7953" w:rsidRPr="00A63F25">
        <w:rPr>
          <w:rFonts w:ascii="Century Gothic" w:hAnsi="Century Gothic"/>
          <w:b/>
          <w:sz w:val="24"/>
          <w:szCs w:val="24"/>
        </w:rPr>
        <w:t>ie</w:t>
      </w:r>
      <w:r w:rsidR="009E7953" w:rsidRPr="00A63F25">
        <w:rPr>
          <w:rFonts w:ascii="Century Gothic" w:hAnsi="Century Gothic" w:cs="Times New Roman"/>
          <w:b/>
          <w:sz w:val="24"/>
          <w:szCs w:val="24"/>
        </w:rPr>
        <w:t>śń</w:t>
      </w:r>
      <w:r w:rsidR="00E717DA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FF4B58" w:rsidRPr="00A63F25">
        <w:rPr>
          <w:rFonts w:ascii="Century Gothic" w:hAnsi="Century Gothic"/>
          <w:b/>
          <w:sz w:val="24"/>
          <w:szCs w:val="24"/>
        </w:rPr>
        <w:t>ludow</w:t>
      </w:r>
      <w:r w:rsidR="00FF4B58" w:rsidRPr="00A63F25">
        <w:rPr>
          <w:rFonts w:ascii="Century Gothic" w:hAnsi="Century Gothic" w:cs="Times New Roman"/>
          <w:b/>
          <w:sz w:val="24"/>
          <w:szCs w:val="24"/>
        </w:rPr>
        <w:t>ą</w:t>
      </w:r>
      <w:r w:rsidR="00EB3CAA" w:rsidRPr="00A63F25">
        <w:rPr>
          <w:rFonts w:ascii="Century Gothic" w:hAnsi="Century Gothic"/>
          <w:b/>
          <w:sz w:val="24"/>
          <w:szCs w:val="24"/>
        </w:rPr>
        <w:t xml:space="preserve"> </w:t>
      </w:r>
      <w:r w:rsidR="003711A7" w:rsidRPr="00A63F25">
        <w:rPr>
          <w:rFonts w:ascii="Century Gothic" w:hAnsi="Century Gothic"/>
          <w:b/>
          <w:sz w:val="24"/>
          <w:szCs w:val="24"/>
        </w:rPr>
        <w:t xml:space="preserve"> </w:t>
      </w:r>
    </w:p>
    <w:p w:rsidR="003711A7" w:rsidRPr="00A63F25" w:rsidRDefault="003711A7" w:rsidP="001211E2">
      <w:pPr>
        <w:rPr>
          <w:rFonts w:ascii="Century Gothic" w:hAnsi="Century Gothic"/>
          <w:b/>
          <w:sz w:val="24"/>
          <w:szCs w:val="24"/>
        </w:rPr>
      </w:pPr>
      <w:r w:rsidRPr="00A63F25">
        <w:rPr>
          <w:rFonts w:ascii="Century Gothic" w:hAnsi="Century Gothic"/>
          <w:sz w:val="24"/>
          <w:szCs w:val="24"/>
        </w:rPr>
        <w:t>P</w:t>
      </w:r>
      <w:r w:rsidR="00F26F52" w:rsidRPr="00A63F25">
        <w:rPr>
          <w:rFonts w:ascii="Century Gothic" w:hAnsi="Century Gothic"/>
          <w:sz w:val="24"/>
          <w:szCs w:val="24"/>
        </w:rPr>
        <w:t>referowane s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ą </w:t>
      </w:r>
      <w:r w:rsidR="00F26F52" w:rsidRPr="00A63F25">
        <w:rPr>
          <w:rFonts w:ascii="Century Gothic" w:hAnsi="Century Gothic"/>
          <w:sz w:val="24"/>
          <w:szCs w:val="24"/>
        </w:rPr>
        <w:t>pie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śni z naszego regionu, związane z lokalną tradycją,  będące odzwierciedleniem </w:t>
      </w:r>
      <w:r w:rsidR="002C7FB9" w:rsidRPr="00A63F25">
        <w:rPr>
          <w:rFonts w:ascii="Century Gothic" w:hAnsi="Century Gothic" w:cs="Times New Roman"/>
          <w:sz w:val="24"/>
          <w:szCs w:val="24"/>
        </w:rPr>
        <w:t xml:space="preserve">lokalnej </w:t>
      </w:r>
      <w:r w:rsidR="00F26F52" w:rsidRPr="00A63F25">
        <w:rPr>
          <w:rFonts w:ascii="Century Gothic" w:hAnsi="Century Gothic" w:cs="Times New Roman"/>
          <w:sz w:val="24"/>
          <w:szCs w:val="24"/>
        </w:rPr>
        <w:t xml:space="preserve"> tradycji, kultury, gwary. Mile widziany repertuar odtwarzający autentyczne pieśni </w:t>
      </w:r>
      <w:r w:rsidRPr="00A63F25">
        <w:rPr>
          <w:rFonts w:ascii="Century Gothic" w:hAnsi="Century Gothic" w:cs="Times New Roman"/>
          <w:sz w:val="24"/>
          <w:szCs w:val="24"/>
        </w:rPr>
        <w:t xml:space="preserve"> z naszego </w:t>
      </w:r>
      <w:r w:rsidR="00F26F52" w:rsidRPr="00A63F25">
        <w:rPr>
          <w:rFonts w:ascii="Century Gothic" w:hAnsi="Century Gothic" w:cs="Times New Roman"/>
          <w:sz w:val="24"/>
          <w:szCs w:val="24"/>
        </w:rPr>
        <w:t>regionu. Tematyka pieśni ludowych może dotyczyć obrzędów, miłości, pracy, zabawy.</w:t>
      </w:r>
      <w:r w:rsidRPr="00A63F25">
        <w:rPr>
          <w:rFonts w:ascii="Century Gothic" w:hAnsi="Century Gothic" w:cs="Times New Roman"/>
          <w:sz w:val="24"/>
          <w:szCs w:val="24"/>
        </w:rPr>
        <w:t xml:space="preserve"> </w:t>
      </w:r>
    </w:p>
    <w:p w:rsidR="00F26F52" w:rsidRPr="00A63F25" w:rsidRDefault="003711A7" w:rsidP="001211E2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sz w:val="24"/>
          <w:szCs w:val="24"/>
        </w:rPr>
        <w:t>Pieśni mogą być wykonane zgodnie z pierwowzorem ludowym lub w nowoczesnych aranżacjach.</w:t>
      </w:r>
    </w:p>
    <w:p w:rsidR="00B27654" w:rsidRPr="00A63F25" w:rsidRDefault="00B27654" w:rsidP="003711A7">
      <w:pPr>
        <w:pStyle w:val="Akapitzlist"/>
        <w:ind w:left="420"/>
        <w:rPr>
          <w:rFonts w:ascii="Century Gothic" w:hAnsi="Century Gothic" w:cs="Times New Roman"/>
          <w:sz w:val="24"/>
          <w:szCs w:val="24"/>
        </w:rPr>
      </w:pP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7</w:t>
      </w:r>
      <w:r w:rsidRPr="00A63F25">
        <w:rPr>
          <w:rFonts w:ascii="Century Gothic" w:hAnsi="Century Gothic" w:cs="Times New Roman"/>
          <w:sz w:val="24"/>
          <w:szCs w:val="24"/>
        </w:rPr>
        <w:t>.</w:t>
      </w:r>
      <w:r w:rsidR="00B27654" w:rsidRPr="00A63F25">
        <w:rPr>
          <w:rFonts w:ascii="Century Gothic" w:hAnsi="Century Gothic" w:cs="Times New Roman"/>
          <w:sz w:val="24"/>
          <w:szCs w:val="24"/>
        </w:rPr>
        <w:t>Organizatorzy zapewniają posiłek. W karcie zgłoszeniowej prosimy podać liczbę osób uczestniczących w przeglądzie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8</w:t>
      </w:r>
      <w:r w:rsidRPr="00A63F25">
        <w:rPr>
          <w:rFonts w:ascii="Century Gothic" w:hAnsi="Century Gothic" w:cs="Times New Roman"/>
          <w:sz w:val="24"/>
          <w:szCs w:val="24"/>
        </w:rPr>
        <w:t>.</w:t>
      </w:r>
      <w:r w:rsidR="00B27654" w:rsidRPr="00A63F25">
        <w:rPr>
          <w:rFonts w:ascii="Century Gothic" w:hAnsi="Century Gothic" w:cs="Times New Roman"/>
          <w:sz w:val="24"/>
          <w:szCs w:val="24"/>
        </w:rPr>
        <w:t>Organizatorzy zapewniają aparaturę nagłośnieniową. Potrzeby dotyczące nagłośnienia prosimy określić na karcie zgłoszeniowej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9.</w:t>
      </w:r>
      <w:r w:rsidR="00B27654" w:rsidRPr="00A63F25">
        <w:rPr>
          <w:rFonts w:ascii="Century Gothic" w:hAnsi="Century Gothic" w:cs="Times New Roman"/>
          <w:sz w:val="24"/>
          <w:szCs w:val="24"/>
        </w:rPr>
        <w:t xml:space="preserve">Zespoły mogą korzystać z </w:t>
      </w:r>
      <w:proofErr w:type="spellStart"/>
      <w:r w:rsidR="00B27654" w:rsidRPr="00A63F25">
        <w:rPr>
          <w:rFonts w:ascii="Century Gothic" w:hAnsi="Century Gothic" w:cs="Times New Roman"/>
          <w:sz w:val="24"/>
          <w:szCs w:val="24"/>
        </w:rPr>
        <w:t>półplaybacku</w:t>
      </w:r>
      <w:proofErr w:type="spellEnd"/>
      <w:r w:rsidR="00B27654" w:rsidRPr="00A63F25">
        <w:rPr>
          <w:rFonts w:ascii="Century Gothic" w:hAnsi="Century Gothic" w:cs="Times New Roman"/>
          <w:sz w:val="24"/>
          <w:szCs w:val="24"/>
        </w:rPr>
        <w:t xml:space="preserve">. </w:t>
      </w:r>
    </w:p>
    <w:p w:rsidR="00B27654" w:rsidRPr="00A63F25" w:rsidRDefault="0059685E" w:rsidP="00B27654">
      <w:pPr>
        <w:rPr>
          <w:rFonts w:ascii="Century Gothic" w:hAnsi="Century Gothic" w:cs="Times New Roman"/>
          <w:sz w:val="24"/>
          <w:szCs w:val="24"/>
        </w:rPr>
      </w:pPr>
      <w:r w:rsidRPr="00A63F25">
        <w:rPr>
          <w:rFonts w:ascii="Century Gothic" w:hAnsi="Century Gothic" w:cs="Times New Roman"/>
          <w:b/>
          <w:sz w:val="24"/>
          <w:szCs w:val="24"/>
        </w:rPr>
        <w:t>10.</w:t>
      </w:r>
      <w:r w:rsidR="00B27654" w:rsidRPr="00A63F25">
        <w:rPr>
          <w:rFonts w:ascii="Century Gothic" w:hAnsi="Century Gothic" w:cs="Times New Roman"/>
          <w:sz w:val="24"/>
          <w:szCs w:val="24"/>
        </w:rPr>
        <w:t>Koszty związane z przygotowaniem, przyjazdem, ubezpieczeniem pokrywają uczestnicy lub instytucje zgłaszające.</w:t>
      </w:r>
    </w:p>
    <w:p w:rsidR="004922E0" w:rsidRPr="00A63F25" w:rsidRDefault="004C1D62" w:rsidP="00CD7CEF">
      <w:pPr>
        <w:jc w:val="both"/>
        <w:rPr>
          <w:rFonts w:ascii="Century Gothic" w:hAnsi="Century Gothic"/>
        </w:rPr>
      </w:pPr>
      <w:r w:rsidRPr="00A63F25">
        <w:rPr>
          <w:rFonts w:ascii="Century Gothic" w:hAnsi="Century Gothic"/>
          <w:sz w:val="24"/>
          <w:szCs w:val="24"/>
        </w:rPr>
        <w:t>Zg</w:t>
      </w:r>
      <w:r w:rsidRPr="00A63F25">
        <w:rPr>
          <w:rFonts w:ascii="Century Gothic" w:hAnsi="Century Gothic" w:cs="Times New Roman"/>
          <w:sz w:val="24"/>
          <w:szCs w:val="24"/>
        </w:rPr>
        <w:t>ł</w:t>
      </w:r>
      <w:r w:rsidRPr="00A63F25">
        <w:rPr>
          <w:rFonts w:ascii="Century Gothic" w:hAnsi="Century Gothic"/>
          <w:sz w:val="24"/>
          <w:szCs w:val="24"/>
        </w:rPr>
        <w:t>o</w:t>
      </w:r>
      <w:r w:rsidR="00B45546" w:rsidRPr="00A63F25">
        <w:rPr>
          <w:rFonts w:ascii="Century Gothic" w:hAnsi="Century Gothic"/>
          <w:sz w:val="24"/>
          <w:szCs w:val="24"/>
        </w:rPr>
        <w:t>szenia nale</w:t>
      </w:r>
      <w:r w:rsidR="00B45546" w:rsidRPr="00A63F25">
        <w:rPr>
          <w:rFonts w:ascii="Century Gothic" w:hAnsi="Century Gothic" w:cs="Times New Roman"/>
          <w:sz w:val="24"/>
          <w:szCs w:val="24"/>
        </w:rPr>
        <w:t>ż</w:t>
      </w:r>
      <w:r w:rsidR="00B45546" w:rsidRPr="00A63F25">
        <w:rPr>
          <w:rFonts w:ascii="Century Gothic" w:hAnsi="Century Gothic"/>
          <w:sz w:val="24"/>
          <w:szCs w:val="24"/>
        </w:rPr>
        <w:t>y nadsy</w:t>
      </w:r>
      <w:r w:rsidR="00B45546" w:rsidRPr="00A63F25">
        <w:rPr>
          <w:rFonts w:ascii="Century Gothic" w:hAnsi="Century Gothic" w:cs="Times New Roman"/>
          <w:sz w:val="24"/>
          <w:szCs w:val="24"/>
        </w:rPr>
        <w:t>ł</w:t>
      </w:r>
      <w:r w:rsidR="00B45546" w:rsidRPr="00A63F25">
        <w:rPr>
          <w:rFonts w:ascii="Century Gothic" w:hAnsi="Century Gothic"/>
          <w:sz w:val="24"/>
          <w:szCs w:val="24"/>
        </w:rPr>
        <w:t>a</w:t>
      </w:r>
      <w:r w:rsidR="00B45546" w:rsidRPr="00A63F25">
        <w:rPr>
          <w:rFonts w:ascii="Century Gothic" w:hAnsi="Century Gothic" w:cs="Times New Roman"/>
          <w:sz w:val="24"/>
          <w:szCs w:val="24"/>
        </w:rPr>
        <w:t>ć</w:t>
      </w:r>
      <w:r w:rsidR="00B45546" w:rsidRPr="00A63F25">
        <w:rPr>
          <w:rFonts w:ascii="Century Gothic" w:hAnsi="Century Gothic"/>
          <w:sz w:val="24"/>
          <w:szCs w:val="24"/>
        </w:rPr>
        <w:t xml:space="preserve"> </w:t>
      </w:r>
      <w:r w:rsidR="00B45546" w:rsidRPr="00A63F25">
        <w:rPr>
          <w:rFonts w:ascii="Century Gothic" w:hAnsi="Century Gothic"/>
          <w:sz w:val="24"/>
          <w:szCs w:val="24"/>
          <w:u w:val="single"/>
        </w:rPr>
        <w:t xml:space="preserve">do </w:t>
      </w:r>
      <w:r w:rsidR="00CE7818">
        <w:rPr>
          <w:rFonts w:ascii="Century Gothic" w:hAnsi="Century Gothic"/>
          <w:b/>
          <w:sz w:val="24"/>
          <w:szCs w:val="24"/>
          <w:u w:val="single"/>
        </w:rPr>
        <w:t>15 maja 2015</w:t>
      </w:r>
      <w:r w:rsidR="000E11E9" w:rsidRPr="00A63F25">
        <w:rPr>
          <w:rFonts w:ascii="Century Gothic" w:hAnsi="Century Gothic"/>
          <w:sz w:val="24"/>
          <w:szCs w:val="24"/>
          <w:u w:val="single"/>
        </w:rPr>
        <w:t xml:space="preserve"> r.</w:t>
      </w:r>
      <w:r w:rsidRPr="00A63F25">
        <w:rPr>
          <w:rFonts w:ascii="Century Gothic" w:hAnsi="Century Gothic"/>
          <w:sz w:val="24"/>
          <w:szCs w:val="24"/>
          <w:u w:val="single"/>
        </w:rPr>
        <w:t xml:space="preserve"> </w:t>
      </w:r>
      <w:r w:rsidR="00C7120E" w:rsidRPr="00A63F25">
        <w:rPr>
          <w:rFonts w:ascii="Century Gothic" w:hAnsi="Century Gothic"/>
          <w:sz w:val="24"/>
          <w:szCs w:val="24"/>
        </w:rPr>
        <w:t xml:space="preserve">na adres: </w:t>
      </w:r>
      <w:r w:rsidR="00DF0866" w:rsidRPr="00A63F25">
        <w:rPr>
          <w:rFonts w:ascii="Century Gothic" w:hAnsi="Century Gothic"/>
          <w:i/>
          <w:sz w:val="24"/>
          <w:szCs w:val="24"/>
        </w:rPr>
        <w:t>Gminny O</w:t>
      </w:r>
      <w:r w:rsidR="00DF0866" w:rsidRPr="00A63F25">
        <w:rPr>
          <w:rFonts w:ascii="Century Gothic" w:hAnsi="Century Gothic" w:cs="Times New Roman"/>
          <w:i/>
          <w:sz w:val="24"/>
          <w:szCs w:val="24"/>
        </w:rPr>
        <w:t>ś</w:t>
      </w:r>
      <w:r w:rsidR="00DF0866" w:rsidRPr="00A63F25">
        <w:rPr>
          <w:rFonts w:ascii="Century Gothic" w:hAnsi="Century Gothic"/>
          <w:i/>
          <w:sz w:val="24"/>
          <w:szCs w:val="24"/>
        </w:rPr>
        <w:t>rodek Kultury i O</w:t>
      </w:r>
      <w:r w:rsidR="00DF0866" w:rsidRPr="00A63F25">
        <w:rPr>
          <w:rFonts w:ascii="Century Gothic" w:hAnsi="Century Gothic" w:cs="Times New Roman"/>
          <w:i/>
          <w:sz w:val="24"/>
          <w:szCs w:val="24"/>
        </w:rPr>
        <w:t>ś</w:t>
      </w:r>
      <w:r w:rsidR="00DF0866" w:rsidRPr="00A63F25">
        <w:rPr>
          <w:rFonts w:ascii="Century Gothic" w:hAnsi="Century Gothic"/>
          <w:i/>
          <w:sz w:val="24"/>
          <w:szCs w:val="24"/>
        </w:rPr>
        <w:t>wiaty w Wisznicach, Wygoda 10</w:t>
      </w:r>
      <w:r w:rsidR="00A802BA" w:rsidRPr="00A63F25">
        <w:rPr>
          <w:rFonts w:ascii="Century Gothic" w:hAnsi="Century Gothic"/>
          <w:i/>
          <w:sz w:val="24"/>
          <w:szCs w:val="24"/>
        </w:rPr>
        <w:t xml:space="preserve"> </w:t>
      </w:r>
      <w:r w:rsidR="00DF0866" w:rsidRPr="00A63F25">
        <w:rPr>
          <w:rFonts w:ascii="Century Gothic" w:hAnsi="Century Gothic"/>
          <w:i/>
          <w:sz w:val="24"/>
          <w:szCs w:val="24"/>
        </w:rPr>
        <w:t>A, 21-580 Wisznice</w:t>
      </w:r>
      <w:r w:rsidR="005D0378" w:rsidRPr="00A63F25">
        <w:rPr>
          <w:rFonts w:ascii="Century Gothic" w:hAnsi="Century Gothic"/>
          <w:sz w:val="24"/>
          <w:szCs w:val="24"/>
        </w:rPr>
        <w:t xml:space="preserve">. </w:t>
      </w:r>
      <w:r w:rsidR="00DF0866" w:rsidRPr="00A63F25">
        <w:rPr>
          <w:rFonts w:ascii="Century Gothic" w:hAnsi="Century Gothic"/>
          <w:sz w:val="24"/>
          <w:szCs w:val="24"/>
        </w:rPr>
        <w:t>Tel.</w:t>
      </w:r>
      <w:r w:rsidR="00504FC0">
        <w:rPr>
          <w:rFonts w:ascii="Century Gothic" w:hAnsi="Century Gothic"/>
          <w:sz w:val="24"/>
          <w:szCs w:val="24"/>
        </w:rPr>
        <w:t xml:space="preserve"> 83 378-22-38</w:t>
      </w:r>
      <w:r w:rsidR="00DF0866" w:rsidRPr="00A63F25">
        <w:rPr>
          <w:rFonts w:ascii="Century Gothic" w:hAnsi="Century Gothic"/>
          <w:sz w:val="24"/>
          <w:szCs w:val="24"/>
        </w:rPr>
        <w:t>. Kart</w:t>
      </w:r>
      <w:r w:rsidR="00DF0866" w:rsidRPr="00A63F25">
        <w:rPr>
          <w:rFonts w:ascii="Century Gothic" w:hAnsi="Century Gothic" w:cs="Times New Roman"/>
          <w:sz w:val="24"/>
          <w:szCs w:val="24"/>
        </w:rPr>
        <w:t>ę</w:t>
      </w:r>
      <w:r w:rsidR="00DF0866" w:rsidRPr="00A63F25">
        <w:rPr>
          <w:rFonts w:ascii="Century Gothic" w:hAnsi="Century Gothic"/>
          <w:sz w:val="24"/>
          <w:szCs w:val="24"/>
        </w:rPr>
        <w:t xml:space="preserve"> zg</w:t>
      </w:r>
      <w:r w:rsidR="00DF0866" w:rsidRPr="00A63F25">
        <w:rPr>
          <w:rFonts w:ascii="Century Gothic" w:hAnsi="Century Gothic" w:cs="Times New Roman"/>
          <w:sz w:val="24"/>
          <w:szCs w:val="24"/>
        </w:rPr>
        <w:t>ł</w:t>
      </w:r>
      <w:r w:rsidR="00DF0866" w:rsidRPr="00A63F25">
        <w:rPr>
          <w:rFonts w:ascii="Century Gothic" w:hAnsi="Century Gothic"/>
          <w:sz w:val="24"/>
          <w:szCs w:val="24"/>
        </w:rPr>
        <w:t>oszeniow</w:t>
      </w:r>
      <w:r w:rsidR="00DF0866" w:rsidRPr="00A63F25">
        <w:rPr>
          <w:rFonts w:ascii="Century Gothic" w:hAnsi="Century Gothic" w:cs="Times New Roman"/>
          <w:sz w:val="24"/>
          <w:szCs w:val="24"/>
        </w:rPr>
        <w:t>ą</w:t>
      </w:r>
      <w:r w:rsidR="00DF0866" w:rsidRPr="00A63F25">
        <w:rPr>
          <w:rFonts w:ascii="Century Gothic" w:hAnsi="Century Gothic"/>
          <w:sz w:val="24"/>
          <w:szCs w:val="24"/>
        </w:rPr>
        <w:t xml:space="preserve"> mo</w:t>
      </w:r>
      <w:r w:rsidR="00DF0866" w:rsidRPr="00A63F25">
        <w:rPr>
          <w:rFonts w:ascii="Century Gothic" w:hAnsi="Century Gothic" w:cs="Times New Roman"/>
          <w:sz w:val="24"/>
          <w:szCs w:val="24"/>
        </w:rPr>
        <w:t>ż</w:t>
      </w:r>
      <w:r w:rsidR="00DF0866" w:rsidRPr="00A63F25">
        <w:rPr>
          <w:rFonts w:ascii="Century Gothic" w:hAnsi="Century Gothic"/>
          <w:sz w:val="24"/>
          <w:szCs w:val="24"/>
        </w:rPr>
        <w:t xml:space="preserve">na </w:t>
      </w:r>
      <w:r w:rsidR="0059685E" w:rsidRPr="00A63F25">
        <w:rPr>
          <w:rFonts w:ascii="Century Gothic" w:hAnsi="Century Gothic"/>
          <w:sz w:val="24"/>
          <w:szCs w:val="24"/>
        </w:rPr>
        <w:t xml:space="preserve">pobrać ze strony </w:t>
      </w:r>
      <w:hyperlink r:id="rId7" w:history="1">
        <w:r w:rsidR="00166381" w:rsidRPr="00C92007">
          <w:rPr>
            <w:rStyle w:val="Hipercze"/>
            <w:rFonts w:ascii="Century Gothic" w:hAnsi="Century Gothic"/>
            <w:sz w:val="24"/>
            <w:szCs w:val="24"/>
          </w:rPr>
          <w:t>www.wisznice.pl</w:t>
        </w:r>
      </w:hyperlink>
      <w:r w:rsidR="0059685E" w:rsidRPr="00A63F25">
        <w:rPr>
          <w:rFonts w:ascii="Century Gothic" w:hAnsi="Century Gothic"/>
          <w:sz w:val="24"/>
          <w:szCs w:val="24"/>
        </w:rPr>
        <w:t xml:space="preserve"> i wysłać </w:t>
      </w:r>
      <w:r w:rsidR="00127E01" w:rsidRPr="00A63F25">
        <w:rPr>
          <w:rFonts w:ascii="Century Gothic" w:hAnsi="Century Gothic"/>
          <w:sz w:val="24"/>
          <w:szCs w:val="24"/>
        </w:rPr>
        <w:t>drog</w:t>
      </w:r>
      <w:r w:rsidR="00127E01" w:rsidRPr="00A63F25">
        <w:rPr>
          <w:rFonts w:ascii="Century Gothic" w:hAnsi="Century Gothic" w:cs="Times New Roman"/>
          <w:sz w:val="24"/>
          <w:szCs w:val="24"/>
        </w:rPr>
        <w:t>ą</w:t>
      </w:r>
      <w:r w:rsidR="00127E01" w:rsidRPr="00A63F25">
        <w:rPr>
          <w:rFonts w:ascii="Century Gothic" w:hAnsi="Century Gothic"/>
          <w:sz w:val="24"/>
          <w:szCs w:val="24"/>
        </w:rPr>
        <w:t xml:space="preserve"> elektroniczn</w:t>
      </w:r>
      <w:r w:rsidR="00127E01" w:rsidRPr="00A63F25">
        <w:rPr>
          <w:rFonts w:ascii="Century Gothic" w:hAnsi="Century Gothic" w:cs="Times New Roman"/>
          <w:sz w:val="24"/>
          <w:szCs w:val="24"/>
        </w:rPr>
        <w:t>ą</w:t>
      </w:r>
      <w:r w:rsidR="009E7953" w:rsidRPr="00A63F25">
        <w:rPr>
          <w:rFonts w:ascii="Century Gothic" w:hAnsi="Century Gothic"/>
          <w:sz w:val="24"/>
          <w:szCs w:val="24"/>
        </w:rPr>
        <w:t xml:space="preserve"> </w:t>
      </w:r>
      <w:hyperlink r:id="rId8" w:history="1">
        <w:r w:rsidR="009E7953" w:rsidRPr="00A63F25">
          <w:rPr>
            <w:rStyle w:val="Hipercze"/>
            <w:rFonts w:ascii="Century Gothic" w:hAnsi="Century Gothic"/>
            <w:sz w:val="24"/>
            <w:szCs w:val="24"/>
          </w:rPr>
          <w:t>gok@wisznice.pl</w:t>
        </w:r>
      </w:hyperlink>
      <w:r w:rsidR="009E7953" w:rsidRPr="00A63F25">
        <w:rPr>
          <w:rFonts w:ascii="Century Gothic" w:hAnsi="Century Gothic"/>
          <w:sz w:val="24"/>
          <w:szCs w:val="24"/>
        </w:rPr>
        <w:t xml:space="preserve"> </w:t>
      </w:r>
    </w:p>
    <w:sectPr w:rsidR="004922E0" w:rsidRPr="00A63F25" w:rsidSect="00106A2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22697"/>
    <w:multiLevelType w:val="hybridMultilevel"/>
    <w:tmpl w:val="6F52FA22"/>
    <w:lvl w:ilvl="0" w:tplc="BDA61B0E">
      <w:start w:val="1"/>
      <w:numFmt w:val="upperRoman"/>
      <w:lvlText w:val="%1&gt;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7287383"/>
    <w:multiLevelType w:val="hybridMultilevel"/>
    <w:tmpl w:val="36E6762A"/>
    <w:lvl w:ilvl="0" w:tplc="AB3A69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E1C1C80"/>
    <w:multiLevelType w:val="hybridMultilevel"/>
    <w:tmpl w:val="F206655E"/>
    <w:lvl w:ilvl="0" w:tplc="2274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54028"/>
    <w:multiLevelType w:val="hybridMultilevel"/>
    <w:tmpl w:val="7C0C4440"/>
    <w:lvl w:ilvl="0" w:tplc="47D64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13313"/>
    <w:multiLevelType w:val="hybridMultilevel"/>
    <w:tmpl w:val="6F36E6D2"/>
    <w:lvl w:ilvl="0" w:tplc="5BC04E20">
      <w:start w:val="1"/>
      <w:numFmt w:val="upperRoman"/>
      <w:lvlText w:val="%1&gt;"/>
      <w:lvlJc w:val="left"/>
      <w:pPr>
        <w:ind w:left="15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866"/>
    <w:rsid w:val="0002770C"/>
    <w:rsid w:val="000344BC"/>
    <w:rsid w:val="000E11E9"/>
    <w:rsid w:val="00106A2A"/>
    <w:rsid w:val="001211E2"/>
    <w:rsid w:val="00127E01"/>
    <w:rsid w:val="00166381"/>
    <w:rsid w:val="00167881"/>
    <w:rsid w:val="00193684"/>
    <w:rsid w:val="00243D0D"/>
    <w:rsid w:val="00271146"/>
    <w:rsid w:val="002820B1"/>
    <w:rsid w:val="002C7FB9"/>
    <w:rsid w:val="002D1A1D"/>
    <w:rsid w:val="002D78FC"/>
    <w:rsid w:val="0036184D"/>
    <w:rsid w:val="003711A7"/>
    <w:rsid w:val="003D7AA6"/>
    <w:rsid w:val="003F47D7"/>
    <w:rsid w:val="00443422"/>
    <w:rsid w:val="00455AB9"/>
    <w:rsid w:val="004922E0"/>
    <w:rsid w:val="0049295A"/>
    <w:rsid w:val="004C1D62"/>
    <w:rsid w:val="004F1D5C"/>
    <w:rsid w:val="00504FC0"/>
    <w:rsid w:val="00524897"/>
    <w:rsid w:val="00566DC4"/>
    <w:rsid w:val="0059685E"/>
    <w:rsid w:val="005B06E6"/>
    <w:rsid w:val="005D0378"/>
    <w:rsid w:val="005E2DE5"/>
    <w:rsid w:val="00636024"/>
    <w:rsid w:val="006575D8"/>
    <w:rsid w:val="0068269E"/>
    <w:rsid w:val="006A33E0"/>
    <w:rsid w:val="006C6FE9"/>
    <w:rsid w:val="006C7415"/>
    <w:rsid w:val="006F33BD"/>
    <w:rsid w:val="00724F1C"/>
    <w:rsid w:val="007961F9"/>
    <w:rsid w:val="007E1AA4"/>
    <w:rsid w:val="007F3CA3"/>
    <w:rsid w:val="008608E5"/>
    <w:rsid w:val="008F2757"/>
    <w:rsid w:val="00930B9A"/>
    <w:rsid w:val="009B15CE"/>
    <w:rsid w:val="009D40E4"/>
    <w:rsid w:val="009E7953"/>
    <w:rsid w:val="00A12BF7"/>
    <w:rsid w:val="00A22E40"/>
    <w:rsid w:val="00A63F25"/>
    <w:rsid w:val="00A774E2"/>
    <w:rsid w:val="00A802BA"/>
    <w:rsid w:val="00AD0A73"/>
    <w:rsid w:val="00AD2ACC"/>
    <w:rsid w:val="00AD4413"/>
    <w:rsid w:val="00AE4822"/>
    <w:rsid w:val="00B27654"/>
    <w:rsid w:val="00B45546"/>
    <w:rsid w:val="00B8758C"/>
    <w:rsid w:val="00BA0D0A"/>
    <w:rsid w:val="00BA4FF3"/>
    <w:rsid w:val="00BB3E43"/>
    <w:rsid w:val="00BB5F1F"/>
    <w:rsid w:val="00BC28EF"/>
    <w:rsid w:val="00BE6AE0"/>
    <w:rsid w:val="00C46B68"/>
    <w:rsid w:val="00C5782F"/>
    <w:rsid w:val="00C706A2"/>
    <w:rsid w:val="00C7120E"/>
    <w:rsid w:val="00C839F4"/>
    <w:rsid w:val="00CB7526"/>
    <w:rsid w:val="00CD7CEF"/>
    <w:rsid w:val="00CE7818"/>
    <w:rsid w:val="00D06CE3"/>
    <w:rsid w:val="00D967E8"/>
    <w:rsid w:val="00DF0866"/>
    <w:rsid w:val="00E05D56"/>
    <w:rsid w:val="00E10BDF"/>
    <w:rsid w:val="00E16348"/>
    <w:rsid w:val="00E3107B"/>
    <w:rsid w:val="00E42162"/>
    <w:rsid w:val="00E45726"/>
    <w:rsid w:val="00E717DA"/>
    <w:rsid w:val="00E72E71"/>
    <w:rsid w:val="00EA14C5"/>
    <w:rsid w:val="00EB3CAA"/>
    <w:rsid w:val="00ED2E2B"/>
    <w:rsid w:val="00F26F52"/>
    <w:rsid w:val="00F82E6A"/>
    <w:rsid w:val="00FF2AEA"/>
    <w:rsid w:val="00F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2E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7953"/>
    <w:rPr>
      <w:color w:val="0000FF" w:themeColor="hyperlink"/>
      <w:u w:val="single"/>
    </w:rPr>
  </w:style>
  <w:style w:type="paragraph" w:customStyle="1" w:styleId="style3">
    <w:name w:val="style3"/>
    <w:basedOn w:val="Normalny"/>
    <w:rsid w:val="006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2E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7953"/>
    <w:rPr>
      <w:color w:val="0000FF" w:themeColor="hyperlink"/>
      <w:u w:val="single"/>
    </w:rPr>
  </w:style>
  <w:style w:type="paragraph" w:customStyle="1" w:styleId="style3">
    <w:name w:val="style3"/>
    <w:basedOn w:val="Normalny"/>
    <w:rsid w:val="006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wiszn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sz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D59C-4197-443D-AC2F-03E20E6A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SPBP</cp:lastModifiedBy>
  <cp:revision>2</cp:revision>
  <cp:lastPrinted>2014-03-25T09:30:00Z</cp:lastPrinted>
  <dcterms:created xsi:type="dcterms:W3CDTF">2015-03-26T11:47:00Z</dcterms:created>
  <dcterms:modified xsi:type="dcterms:W3CDTF">2015-03-26T11:47:00Z</dcterms:modified>
</cp:coreProperties>
</file>