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mieszkańców POWIATU BIALSKIEGO, w tym mieszkańców Gminy</w:t>
      </w:r>
      <w:r w:rsidR="007B31D4">
        <w:rPr>
          <w:rFonts w:ascii="Comic Sans MS" w:hAnsi="Comic Sans MS"/>
          <w:b/>
          <w:bCs/>
          <w:sz w:val="32"/>
          <w:szCs w:val="32"/>
        </w:rPr>
        <w:t xml:space="preserve"> </w:t>
      </w:r>
      <w:r w:rsidR="00511CC7">
        <w:rPr>
          <w:rFonts w:ascii="Comic Sans MS" w:hAnsi="Comic Sans MS"/>
          <w:b/>
          <w:bCs/>
          <w:sz w:val="32"/>
          <w:szCs w:val="32"/>
        </w:rPr>
        <w:t xml:space="preserve">KODEŃ </w:t>
      </w:r>
      <w:r w:rsidRPr="00FD054F">
        <w:rPr>
          <w:rFonts w:ascii="Comic Sans MS" w:hAnsi="Comic Sans MS"/>
          <w:b/>
          <w:bCs/>
          <w:sz w:val="32"/>
          <w:szCs w:val="32"/>
        </w:rPr>
        <w:t>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511CC7">
        <w:rPr>
          <w:b/>
          <w:bCs/>
          <w:color w:val="FF0000"/>
          <w:sz w:val="28"/>
          <w:szCs w:val="28"/>
        </w:rPr>
        <w:t>90</w:t>
      </w:r>
      <w:r w:rsidR="00E8711F" w:rsidRPr="00FD054F">
        <w:rPr>
          <w:b/>
          <w:bCs/>
          <w:color w:val="FF0000"/>
          <w:sz w:val="28"/>
          <w:szCs w:val="28"/>
        </w:rPr>
        <w:t xml:space="preserve"> OSÓB</w:t>
      </w:r>
      <w:r w:rsidR="00E8711F">
        <w:rPr>
          <w:b/>
          <w:bCs/>
          <w:color w:val="FF0000"/>
        </w:rPr>
        <w:t xml:space="preserve"> 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</w:t>
      </w:r>
      <w:proofErr w:type="spellStart"/>
      <w:r w:rsidRPr="00FD054F">
        <w:rPr>
          <w:rFonts w:ascii="Times New Roman" w:hAnsi="Times New Roman"/>
          <w:color w:val="000000"/>
          <w:sz w:val="26"/>
          <w:szCs w:val="26"/>
        </w:rPr>
        <w:t>trójglicerydy</w:t>
      </w:r>
      <w:proofErr w:type="spellEnd"/>
      <w:r w:rsidRPr="00FD054F">
        <w:rPr>
          <w:rFonts w:ascii="Times New Roman" w:hAnsi="Times New Roman"/>
          <w:color w:val="000000"/>
          <w:sz w:val="26"/>
          <w:szCs w:val="26"/>
        </w:rPr>
        <w:t xml:space="preserve">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Default="00575DD3" w:rsidP="007B31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7B31D4" w:rsidRPr="007B31D4" w:rsidRDefault="007B31D4" w:rsidP="007B31D4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D054F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Więcej informacji </w:t>
      </w:r>
      <w:r w:rsidR="00FD054F" w:rsidRPr="00FD054F">
        <w:rPr>
          <w:b/>
          <w:sz w:val="36"/>
          <w:szCs w:val="36"/>
        </w:rPr>
        <w:t xml:space="preserve">u pielęgniarki wyłonionej </w:t>
      </w:r>
      <w:r w:rsidR="00FD054F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do realizacji projektu </w:t>
      </w:r>
      <w:r w:rsidR="00FD054F" w:rsidRPr="00FD054F">
        <w:rPr>
          <w:b/>
          <w:color w:val="FF0000"/>
          <w:sz w:val="36"/>
          <w:szCs w:val="36"/>
        </w:rPr>
        <w:t xml:space="preserve">Pani </w:t>
      </w:r>
      <w:r w:rsidR="00511CC7">
        <w:rPr>
          <w:b/>
          <w:color w:val="FF0000"/>
          <w:sz w:val="36"/>
          <w:szCs w:val="36"/>
        </w:rPr>
        <w:t xml:space="preserve">Aliny Dudy </w:t>
      </w:r>
      <w:r w:rsidR="00E8711F" w:rsidRPr="00FD054F">
        <w:rPr>
          <w:b/>
          <w:sz w:val="36"/>
          <w:szCs w:val="36"/>
        </w:rPr>
        <w:t xml:space="preserve">pod numerem </w:t>
      </w:r>
      <w:r w:rsidRPr="00FD054F">
        <w:rPr>
          <w:b/>
          <w:sz w:val="36"/>
          <w:szCs w:val="36"/>
        </w:rPr>
        <w:t>tel.</w:t>
      </w:r>
      <w:r w:rsidR="007B31D4">
        <w:rPr>
          <w:b/>
          <w:sz w:val="36"/>
          <w:szCs w:val="36"/>
        </w:rPr>
        <w:t xml:space="preserve"> </w:t>
      </w:r>
      <w:r w:rsidR="00511CC7">
        <w:rPr>
          <w:b/>
          <w:color w:val="FF0000"/>
          <w:sz w:val="36"/>
          <w:szCs w:val="36"/>
        </w:rPr>
        <w:t>503-150</w:t>
      </w:r>
      <w:r w:rsidR="007B31D4" w:rsidRPr="007B31D4">
        <w:rPr>
          <w:b/>
          <w:color w:val="FF0000"/>
          <w:sz w:val="36"/>
          <w:szCs w:val="36"/>
        </w:rPr>
        <w:t>-</w:t>
      </w:r>
      <w:r w:rsidR="00511CC7">
        <w:rPr>
          <w:b/>
          <w:color w:val="FF0000"/>
          <w:sz w:val="36"/>
          <w:szCs w:val="36"/>
        </w:rPr>
        <w:t>824</w:t>
      </w:r>
      <w:r w:rsidR="00FD054F" w:rsidRPr="00FD054F">
        <w:rPr>
          <w:b/>
          <w:sz w:val="36"/>
          <w:szCs w:val="36"/>
        </w:rPr>
        <w:t>,</w:t>
      </w:r>
    </w:p>
    <w:p w:rsidR="00454BF4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 Urzędzie Gminy </w:t>
      </w:r>
      <w:r w:rsidR="00511CC7">
        <w:rPr>
          <w:b/>
          <w:sz w:val="36"/>
          <w:szCs w:val="36"/>
        </w:rPr>
        <w:t xml:space="preserve">Kodeń </w:t>
      </w:r>
      <w:r w:rsidR="00FD054F" w:rsidRPr="00FD054F">
        <w:rPr>
          <w:b/>
          <w:sz w:val="36"/>
          <w:szCs w:val="36"/>
        </w:rPr>
        <w:t>lub u koordynatora projektu „Razem dla serca” Pani Anny Jureczek- tel. 83 351-13-42</w:t>
      </w:r>
    </w:p>
    <w:p w:rsidR="00575DD3" w:rsidRDefault="00575DD3" w:rsidP="00575DD3"/>
    <w:p w:rsidR="0047768D" w:rsidRDefault="00C72AA9" w:rsidP="00C72AA9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C72AA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68" w:rsidRDefault="00816868" w:rsidP="0047768D">
      <w:r>
        <w:separator/>
      </w:r>
    </w:p>
  </w:endnote>
  <w:endnote w:type="continuationSeparator" w:id="0">
    <w:p w:rsidR="00816868" w:rsidRDefault="00816868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68" w:rsidRDefault="00816868" w:rsidP="0047768D">
      <w:r>
        <w:separator/>
      </w:r>
    </w:p>
  </w:footnote>
  <w:footnote w:type="continuationSeparator" w:id="0">
    <w:p w:rsidR="00816868" w:rsidRDefault="00816868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C72AA9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02395"/>
    <w:rsid w:val="00013CC9"/>
    <w:rsid w:val="000934D2"/>
    <w:rsid w:val="001331D0"/>
    <w:rsid w:val="00142E55"/>
    <w:rsid w:val="001E565C"/>
    <w:rsid w:val="002D583A"/>
    <w:rsid w:val="00325A53"/>
    <w:rsid w:val="00366333"/>
    <w:rsid w:val="003B4353"/>
    <w:rsid w:val="003E7047"/>
    <w:rsid w:val="00437EFD"/>
    <w:rsid w:val="00454BF4"/>
    <w:rsid w:val="0047768D"/>
    <w:rsid w:val="00511CC7"/>
    <w:rsid w:val="0053342D"/>
    <w:rsid w:val="0056458E"/>
    <w:rsid w:val="00575DD3"/>
    <w:rsid w:val="005E5AA1"/>
    <w:rsid w:val="00605015"/>
    <w:rsid w:val="007812E0"/>
    <w:rsid w:val="007B31D4"/>
    <w:rsid w:val="007E30ED"/>
    <w:rsid w:val="00816868"/>
    <w:rsid w:val="008B6FF7"/>
    <w:rsid w:val="008C2872"/>
    <w:rsid w:val="00932558"/>
    <w:rsid w:val="009E34D5"/>
    <w:rsid w:val="00A848E6"/>
    <w:rsid w:val="00AA0C2F"/>
    <w:rsid w:val="00B06D55"/>
    <w:rsid w:val="00B57B49"/>
    <w:rsid w:val="00C10946"/>
    <w:rsid w:val="00C34639"/>
    <w:rsid w:val="00C72AA9"/>
    <w:rsid w:val="00CC52FF"/>
    <w:rsid w:val="00E55B8A"/>
    <w:rsid w:val="00E8711F"/>
    <w:rsid w:val="00EB17CC"/>
    <w:rsid w:val="00EC3289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2015-04-28T08:06:00Z</dcterms:created>
  <dcterms:modified xsi:type="dcterms:W3CDTF">2015-04-28T08:06:00Z</dcterms:modified>
</cp:coreProperties>
</file>