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B61" w:rsidRPr="00E14C22" w:rsidRDefault="00F10B61" w:rsidP="00F5078F">
      <w:pPr>
        <w:pStyle w:val="Nagwek1"/>
        <w:spacing w:before="0"/>
        <w:rPr>
          <w:rFonts w:ascii="Garamond" w:hAnsi="Garamond"/>
          <w:color w:val="0F243E" w:themeColor="text2" w:themeShade="80"/>
          <w:sz w:val="24"/>
          <w:szCs w:val="24"/>
        </w:rPr>
      </w:pPr>
      <w:r w:rsidRPr="00E14C22">
        <w:rPr>
          <w:rFonts w:ascii="Garamond" w:hAnsi="Garamond"/>
          <w:b w:val="0"/>
          <w:noProof/>
          <w:color w:val="0F243E" w:themeColor="text2" w:themeShade="8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712751</wp:posOffset>
            </wp:positionH>
            <wp:positionV relativeFrom="margin">
              <wp:posOffset>-461145</wp:posOffset>
            </wp:positionV>
            <wp:extent cx="328908" cy="396510"/>
            <wp:effectExtent l="19050" t="0" r="0" b="0"/>
            <wp:wrapNone/>
            <wp:docPr id="3" name="Obraz 1" descr="HerbPow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PowCD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08" cy="3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3F22">
        <w:rPr>
          <w:rFonts w:ascii="Garamond" w:hAnsi="Garamond"/>
          <w:color w:val="0F243E" w:themeColor="text2" w:themeShade="80"/>
          <w:sz w:val="24"/>
          <w:szCs w:val="24"/>
        </w:rPr>
        <w:t xml:space="preserve">       </w:t>
      </w:r>
      <w:r w:rsidR="00767C8A" w:rsidRPr="00E14C22">
        <w:rPr>
          <w:rFonts w:ascii="Garamond" w:hAnsi="Garamond"/>
          <w:color w:val="0F243E" w:themeColor="text2" w:themeShade="80"/>
          <w:sz w:val="24"/>
          <w:szCs w:val="24"/>
        </w:rPr>
        <w:t xml:space="preserve"> </w:t>
      </w:r>
      <w:r w:rsidR="000F5E5B" w:rsidRPr="00E14C22">
        <w:rPr>
          <w:rFonts w:ascii="Garamond" w:hAnsi="Garamond"/>
          <w:color w:val="0F243E" w:themeColor="text2" w:themeShade="80"/>
          <w:sz w:val="24"/>
          <w:szCs w:val="24"/>
        </w:rPr>
        <w:t>RAD</w:t>
      </w:r>
      <w:r w:rsidR="00C52002" w:rsidRPr="00E14C22">
        <w:rPr>
          <w:rFonts w:ascii="Garamond" w:hAnsi="Garamond"/>
          <w:color w:val="0F243E" w:themeColor="text2" w:themeShade="80"/>
          <w:sz w:val="24"/>
          <w:szCs w:val="24"/>
        </w:rPr>
        <w:t>A</w:t>
      </w:r>
      <w:r w:rsidR="000F5E5B" w:rsidRPr="00E14C22">
        <w:rPr>
          <w:rFonts w:ascii="Garamond" w:hAnsi="Garamond"/>
          <w:color w:val="0F243E" w:themeColor="text2" w:themeShade="80"/>
          <w:sz w:val="24"/>
          <w:szCs w:val="24"/>
        </w:rPr>
        <w:t xml:space="preserve"> POWIATU</w:t>
      </w:r>
    </w:p>
    <w:p w:rsidR="00875D14" w:rsidRPr="00E14C22" w:rsidRDefault="00F10B61" w:rsidP="00F5078F">
      <w:pPr>
        <w:pStyle w:val="Nagwek1"/>
        <w:tabs>
          <w:tab w:val="center" w:pos="1418"/>
        </w:tabs>
        <w:spacing w:before="0"/>
        <w:rPr>
          <w:rFonts w:ascii="Garamond" w:hAnsi="Garamond"/>
          <w:color w:val="0F243E" w:themeColor="text2" w:themeShade="80"/>
          <w:sz w:val="24"/>
          <w:szCs w:val="24"/>
        </w:rPr>
      </w:pPr>
      <w:r w:rsidRPr="00E14C22">
        <w:rPr>
          <w:rFonts w:ascii="Garamond" w:hAnsi="Garamond"/>
          <w:color w:val="0F243E" w:themeColor="text2" w:themeShade="80"/>
          <w:sz w:val="24"/>
          <w:szCs w:val="24"/>
        </w:rPr>
        <w:tab/>
      </w:r>
      <w:r w:rsidR="00673ED0" w:rsidRPr="00E14C22">
        <w:rPr>
          <w:rFonts w:ascii="Garamond" w:hAnsi="Garamond"/>
          <w:color w:val="0F243E" w:themeColor="text2" w:themeShade="80"/>
          <w:sz w:val="24"/>
          <w:szCs w:val="24"/>
        </w:rPr>
        <w:t>w Białej Podlaskiej</w:t>
      </w:r>
    </w:p>
    <w:p w:rsidR="00875D14" w:rsidRPr="00E14C22" w:rsidRDefault="00875D14" w:rsidP="00F5078F">
      <w:pPr>
        <w:rPr>
          <w:rFonts w:ascii="Garamond" w:hAnsi="Garamond"/>
        </w:rPr>
      </w:pPr>
      <w:r w:rsidRPr="00E14C22">
        <w:rPr>
          <w:rFonts w:ascii="Garamond" w:hAnsi="Garamond"/>
        </w:rPr>
        <w:t xml:space="preserve">        </w:t>
      </w:r>
    </w:p>
    <w:p w:rsidR="00875D14" w:rsidRDefault="00FE4C64" w:rsidP="00F5078F">
      <w:pPr>
        <w:rPr>
          <w:rFonts w:ascii="Garamond" w:hAnsi="Garamond"/>
          <w:sz w:val="22"/>
          <w:szCs w:val="22"/>
        </w:rPr>
      </w:pPr>
      <w:r w:rsidRPr="00E14C22">
        <w:rPr>
          <w:rFonts w:ascii="Garamond" w:hAnsi="Garamond"/>
        </w:rPr>
        <w:t xml:space="preserve">    </w:t>
      </w:r>
      <w:r w:rsidR="001731C7" w:rsidRPr="00E14C22">
        <w:rPr>
          <w:rFonts w:ascii="Garamond" w:hAnsi="Garamond"/>
        </w:rPr>
        <w:t xml:space="preserve">  </w:t>
      </w:r>
      <w:r w:rsidR="009708CA" w:rsidRPr="00E14C22">
        <w:rPr>
          <w:rFonts w:ascii="Garamond" w:hAnsi="Garamond"/>
        </w:rPr>
        <w:t xml:space="preserve">   </w:t>
      </w:r>
      <w:r w:rsidR="00875D14" w:rsidRPr="00E14C22">
        <w:rPr>
          <w:rFonts w:ascii="Garamond" w:hAnsi="Garamond"/>
          <w:sz w:val="22"/>
          <w:szCs w:val="22"/>
        </w:rPr>
        <w:t>OA.0007.</w:t>
      </w:r>
      <w:r w:rsidR="004A5884" w:rsidRPr="00E14C22">
        <w:rPr>
          <w:rFonts w:ascii="Garamond" w:hAnsi="Garamond"/>
          <w:sz w:val="22"/>
          <w:szCs w:val="22"/>
        </w:rPr>
        <w:t>2</w:t>
      </w:r>
      <w:r w:rsidR="00875D14" w:rsidRPr="00E14C22">
        <w:rPr>
          <w:rFonts w:ascii="Garamond" w:hAnsi="Garamond"/>
          <w:sz w:val="22"/>
          <w:szCs w:val="22"/>
        </w:rPr>
        <w:t>.</w:t>
      </w:r>
      <w:r w:rsidR="008650F4">
        <w:rPr>
          <w:rFonts w:ascii="Garamond" w:hAnsi="Garamond"/>
          <w:sz w:val="22"/>
          <w:szCs w:val="22"/>
        </w:rPr>
        <w:t>3</w:t>
      </w:r>
      <w:r w:rsidR="00875D14" w:rsidRPr="00E14C22">
        <w:rPr>
          <w:rFonts w:ascii="Garamond" w:hAnsi="Garamond"/>
          <w:sz w:val="22"/>
          <w:szCs w:val="22"/>
        </w:rPr>
        <w:t>.201</w:t>
      </w:r>
      <w:r w:rsidR="00810351" w:rsidRPr="00E14C22">
        <w:rPr>
          <w:rFonts w:ascii="Garamond" w:hAnsi="Garamond"/>
          <w:sz w:val="22"/>
          <w:szCs w:val="22"/>
        </w:rPr>
        <w:t>6</w:t>
      </w:r>
    </w:p>
    <w:p w:rsidR="00E14C22" w:rsidRPr="00E14C22" w:rsidRDefault="00E14C22" w:rsidP="00F5078F">
      <w:pPr>
        <w:rPr>
          <w:rFonts w:ascii="Garamond" w:hAnsi="Garamond"/>
          <w:sz w:val="22"/>
          <w:szCs w:val="22"/>
        </w:rPr>
      </w:pPr>
    </w:p>
    <w:p w:rsidR="00CE033F" w:rsidRPr="00E14C22" w:rsidRDefault="00CE033F" w:rsidP="00F5078F">
      <w:pPr>
        <w:jc w:val="center"/>
        <w:rPr>
          <w:rFonts w:ascii="Garamond" w:hAnsi="Garamond"/>
          <w:b/>
          <w:sz w:val="16"/>
          <w:szCs w:val="16"/>
          <w:u w:val="single"/>
        </w:rPr>
      </w:pPr>
    </w:p>
    <w:p w:rsidR="00875D14" w:rsidRPr="00E14C22" w:rsidRDefault="00875D14" w:rsidP="00F5078F">
      <w:pPr>
        <w:spacing w:line="360" w:lineRule="auto"/>
        <w:jc w:val="center"/>
        <w:rPr>
          <w:rFonts w:ascii="Garamond" w:hAnsi="Garamond"/>
          <w:b/>
          <w:color w:val="000000" w:themeColor="text1"/>
          <w:sz w:val="26"/>
          <w:szCs w:val="26"/>
          <w:u w:val="single"/>
        </w:rPr>
      </w:pPr>
      <w:r w:rsidRPr="00E14C22">
        <w:rPr>
          <w:rFonts w:ascii="Garamond" w:hAnsi="Garamond"/>
          <w:b/>
          <w:color w:val="000000" w:themeColor="text1"/>
          <w:sz w:val="26"/>
          <w:szCs w:val="26"/>
          <w:u w:val="single"/>
        </w:rPr>
        <w:t>STANOWISKO</w:t>
      </w:r>
    </w:p>
    <w:p w:rsidR="00A7195D" w:rsidRPr="00E14C22" w:rsidRDefault="0071527F" w:rsidP="00A7195D">
      <w:pPr>
        <w:spacing w:line="360" w:lineRule="auto"/>
        <w:jc w:val="center"/>
        <w:rPr>
          <w:rFonts w:ascii="Garamond" w:hAnsi="Garamond"/>
          <w:b/>
        </w:rPr>
      </w:pPr>
      <w:r w:rsidRPr="00E14C22">
        <w:rPr>
          <w:rFonts w:ascii="Garamond" w:hAnsi="Garamond"/>
          <w:b/>
          <w:color w:val="000000" w:themeColor="text1"/>
          <w:sz w:val="26"/>
          <w:szCs w:val="26"/>
        </w:rPr>
        <w:t xml:space="preserve">RADY POWIATU W BIAŁEJ PODLASKIEJ </w:t>
      </w:r>
      <w:r w:rsidRPr="00E14C22">
        <w:rPr>
          <w:rFonts w:ascii="Garamond" w:hAnsi="Garamond"/>
          <w:b/>
          <w:color w:val="000000" w:themeColor="text1"/>
          <w:sz w:val="26"/>
          <w:szCs w:val="26"/>
        </w:rPr>
        <w:br/>
      </w:r>
      <w:r w:rsidR="000223D1" w:rsidRPr="00E14C22">
        <w:rPr>
          <w:rFonts w:ascii="Garamond" w:hAnsi="Garamond"/>
          <w:b/>
        </w:rPr>
        <w:t xml:space="preserve">W SPRAWIE </w:t>
      </w:r>
      <w:r w:rsidR="00810351" w:rsidRPr="00E14C22">
        <w:rPr>
          <w:rFonts w:ascii="Garamond" w:hAnsi="Garamond"/>
          <w:b/>
        </w:rPr>
        <w:t>TRUDNEJ SYTUACJI ROLNICTWA W POWIECIE BIALSKIM</w:t>
      </w:r>
    </w:p>
    <w:p w:rsidR="00767C8A" w:rsidRPr="00E14C22" w:rsidRDefault="00767C8A" w:rsidP="00F5078F">
      <w:pPr>
        <w:jc w:val="center"/>
        <w:rPr>
          <w:rFonts w:ascii="Garamond" w:hAnsi="Garamond"/>
          <w:b/>
        </w:rPr>
      </w:pPr>
    </w:p>
    <w:p w:rsidR="00875D14" w:rsidRPr="00E14C22" w:rsidRDefault="00875D14" w:rsidP="00F5078F">
      <w:pPr>
        <w:jc w:val="center"/>
        <w:rPr>
          <w:rFonts w:ascii="Garamond" w:hAnsi="Garamond"/>
          <w:color w:val="000000" w:themeColor="text1"/>
          <w:sz w:val="26"/>
          <w:szCs w:val="26"/>
        </w:rPr>
      </w:pPr>
      <w:r w:rsidRPr="00E14C22">
        <w:rPr>
          <w:rFonts w:ascii="Garamond" w:hAnsi="Garamond"/>
          <w:color w:val="000000" w:themeColor="text1"/>
          <w:sz w:val="26"/>
          <w:szCs w:val="26"/>
        </w:rPr>
        <w:t xml:space="preserve">uchwalone na </w:t>
      </w:r>
      <w:r w:rsidR="008650F4" w:rsidRPr="008650F4">
        <w:rPr>
          <w:rFonts w:ascii="Garamond" w:hAnsi="Garamond"/>
          <w:color w:val="000000" w:themeColor="text1"/>
          <w:sz w:val="26"/>
          <w:szCs w:val="26"/>
        </w:rPr>
        <w:t>XXV</w:t>
      </w:r>
      <w:r w:rsidRPr="00E14C22">
        <w:rPr>
          <w:rFonts w:ascii="Garamond" w:hAnsi="Garamond"/>
          <w:color w:val="000000" w:themeColor="text1"/>
          <w:sz w:val="26"/>
          <w:szCs w:val="26"/>
        </w:rPr>
        <w:t xml:space="preserve"> sesji, </w:t>
      </w:r>
      <w:r w:rsidR="008650F4">
        <w:rPr>
          <w:rFonts w:ascii="Garamond" w:hAnsi="Garamond"/>
          <w:color w:val="000000" w:themeColor="text1"/>
          <w:sz w:val="26"/>
          <w:szCs w:val="26"/>
        </w:rPr>
        <w:t>23</w:t>
      </w:r>
      <w:r w:rsidRPr="00E14C22">
        <w:rPr>
          <w:rFonts w:ascii="Garamond" w:hAnsi="Garamond"/>
          <w:color w:val="000000" w:themeColor="text1"/>
          <w:sz w:val="26"/>
          <w:szCs w:val="26"/>
        </w:rPr>
        <w:t xml:space="preserve"> </w:t>
      </w:r>
      <w:r w:rsidR="00810351" w:rsidRPr="00E14C22">
        <w:rPr>
          <w:rFonts w:ascii="Garamond" w:hAnsi="Garamond"/>
          <w:color w:val="000000" w:themeColor="text1"/>
          <w:sz w:val="26"/>
          <w:szCs w:val="26"/>
        </w:rPr>
        <w:t>września</w:t>
      </w:r>
      <w:r w:rsidRPr="00E14C22">
        <w:rPr>
          <w:rFonts w:ascii="Garamond" w:hAnsi="Garamond"/>
          <w:color w:val="000000" w:themeColor="text1"/>
          <w:sz w:val="26"/>
          <w:szCs w:val="26"/>
        </w:rPr>
        <w:t xml:space="preserve"> 201</w:t>
      </w:r>
      <w:r w:rsidR="003D2443" w:rsidRPr="00E14C22">
        <w:rPr>
          <w:rFonts w:ascii="Garamond" w:hAnsi="Garamond"/>
          <w:color w:val="000000" w:themeColor="text1"/>
          <w:sz w:val="26"/>
          <w:szCs w:val="26"/>
        </w:rPr>
        <w:t>6</w:t>
      </w:r>
      <w:r w:rsidRPr="00E14C22">
        <w:rPr>
          <w:rFonts w:ascii="Garamond" w:hAnsi="Garamond"/>
          <w:color w:val="000000" w:themeColor="text1"/>
          <w:sz w:val="26"/>
          <w:szCs w:val="26"/>
        </w:rPr>
        <w:t xml:space="preserve"> r.</w:t>
      </w:r>
    </w:p>
    <w:p w:rsidR="00A7195D" w:rsidRPr="00E14C22" w:rsidRDefault="00A7195D" w:rsidP="00F5078F">
      <w:pPr>
        <w:jc w:val="center"/>
        <w:rPr>
          <w:rFonts w:asciiTheme="majorHAnsi" w:hAnsiTheme="majorHAnsi"/>
          <w:color w:val="000000" w:themeColor="text1"/>
        </w:rPr>
      </w:pPr>
    </w:p>
    <w:p w:rsidR="00E14C22" w:rsidRPr="00E14C22" w:rsidRDefault="00E14C22" w:rsidP="00E14C22">
      <w:pPr>
        <w:ind w:firstLine="708"/>
        <w:contextualSpacing/>
        <w:jc w:val="both"/>
        <w:rPr>
          <w:rFonts w:ascii="Garamond" w:hAnsi="Garamond"/>
        </w:rPr>
      </w:pPr>
      <w:r w:rsidRPr="00E14C22">
        <w:rPr>
          <w:rFonts w:ascii="Garamond" w:hAnsi="Garamond"/>
        </w:rPr>
        <w:t>Rada Powiatu w Białej Podlaskiej w związku z notorycznymi informacjami zgłaszanymi przez producentów trzody chlewnej, bydła, zbóż, owoców i warzyw wnosi o podjęcie działań zmierzających do poprawy sytuacji w rolnictwie.</w:t>
      </w:r>
    </w:p>
    <w:p w:rsidR="00E14C22" w:rsidRPr="00E14C22" w:rsidRDefault="00E14C22" w:rsidP="00E14C22">
      <w:pPr>
        <w:ind w:firstLine="708"/>
        <w:contextualSpacing/>
        <w:jc w:val="both"/>
        <w:rPr>
          <w:rFonts w:ascii="Garamond" w:hAnsi="Garamond"/>
        </w:rPr>
      </w:pPr>
      <w:r w:rsidRPr="00E14C22">
        <w:rPr>
          <w:rFonts w:ascii="Garamond" w:hAnsi="Garamond"/>
        </w:rPr>
        <w:t xml:space="preserve">Ostatnie wydarzenia: wystąpienie wirusa ASF na terenie powiatu bialskiego, napływ zbóż </w:t>
      </w:r>
      <w:r w:rsidRPr="00E14C22">
        <w:rPr>
          <w:rFonts w:ascii="Garamond" w:hAnsi="Garamond"/>
        </w:rPr>
        <w:br/>
        <w:t>z Ukrainy, problemy ze skupem płodów rolnych od producentów owoców i warzyw znacznie pogorszyły sytuację gospodarstw rolnych.</w:t>
      </w:r>
    </w:p>
    <w:p w:rsidR="00E14C22" w:rsidRPr="00E14C22" w:rsidRDefault="00E14C22" w:rsidP="00E14C22">
      <w:pPr>
        <w:pStyle w:val="Akapitzlist"/>
        <w:tabs>
          <w:tab w:val="left" w:pos="709"/>
        </w:tabs>
        <w:ind w:left="0"/>
        <w:jc w:val="both"/>
        <w:rPr>
          <w:rFonts w:ascii="Garamond" w:hAnsi="Garamond"/>
        </w:rPr>
      </w:pPr>
      <w:r w:rsidRPr="00E14C22">
        <w:rPr>
          <w:rFonts w:ascii="Garamond" w:hAnsi="Garamond"/>
        </w:rPr>
        <w:t xml:space="preserve">           W związku z powyższym Rada Powiatu w Białej Podlaskiej apeluje o podjęcie długofalowych działań ukierunkowanych na stworzenie takiej sytuacji ekonomicznej, która  zabezpieczy stabilność zbytu zbóż, żywca wieprzowego, wołowego, owoców i warzyw poprzez: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niezwłoczne udzielenie wsparcia hodowcom trzody chlewnej w usunięciu skutków wystąpienia wirusa ASF; zwiększenie kontroli związanej ze sprzedażą trzody chlewnej nie tylko na poziomie producentów, pośredników, ale również służby weterynaryjnej; zmniejszenie populacji dzików; wprowadzenie rozwiązań ułatwiających rolnikom produkcję trzody chlewnej;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 xml:space="preserve">zwiększenie limitu zagospodarowania trzody chlewnej z obszaru zagrożenia wirusem ASF, położonego na terenie powiatu bialskiego, 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przejęcie kierownictwa nad pracami sztabu kryzysowego ds. ASF przez premier Beatę Szydło;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 xml:space="preserve">natychmiastowe wprowadzenie w strefie zapowietrzonej mechanizmów odpowiednich </w:t>
      </w:r>
      <w:r w:rsidR="00BA3F22">
        <w:rPr>
          <w:rFonts w:ascii="Garamond" w:hAnsi="Garamond"/>
        </w:rPr>
        <w:br/>
      </w:r>
      <w:r w:rsidRPr="00E14C22">
        <w:rPr>
          <w:rFonts w:ascii="Garamond" w:hAnsi="Garamond"/>
        </w:rPr>
        <w:t>dla klęsk żywiołowych, a także rekompensat dla rolników;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bezzwłoczne wprowadzenie zmian stanu prawnego, które umożliwią rolnikom modyfikację wniosków inwestycyjnych dotyczących budowy chlewni, w ramach wsparcia z PROW na lata 2014-2020;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bezzwłoczne uruchomienie krajowego programu dopłat dla producentów owoców i warzyw;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natychmiastowe zaangażowanie podmiotów państwowych w skup zbóż;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zachowanie dopłat do produkcji roślinnej i zwierzęcej (pomidory, maliny, bydło</w:t>
      </w:r>
      <w:r>
        <w:rPr>
          <w:rFonts w:ascii="Garamond" w:hAnsi="Garamond"/>
        </w:rPr>
        <w:t>)</w:t>
      </w:r>
      <w:r w:rsidRPr="00E14C22">
        <w:rPr>
          <w:rFonts w:ascii="Garamond" w:hAnsi="Garamond"/>
        </w:rPr>
        <w:t>;</w:t>
      </w:r>
    </w:p>
    <w:p w:rsidR="00E14C22" w:rsidRPr="00E14C22" w:rsidRDefault="00E14C22" w:rsidP="00E14C22">
      <w:pPr>
        <w:pStyle w:val="Akapitzlist"/>
        <w:numPr>
          <w:ilvl w:val="0"/>
          <w:numId w:val="8"/>
        </w:numPr>
        <w:ind w:left="426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efektywne promowanie, a także wzrost eksportu rodzimych produktów rolnych.</w:t>
      </w:r>
    </w:p>
    <w:p w:rsidR="00E14C22" w:rsidRPr="00E14C22" w:rsidRDefault="00E14C22" w:rsidP="00E14C22">
      <w:pPr>
        <w:tabs>
          <w:tab w:val="left" w:pos="284"/>
          <w:tab w:val="left" w:pos="709"/>
        </w:tabs>
        <w:contextualSpacing/>
        <w:jc w:val="both"/>
        <w:rPr>
          <w:rFonts w:ascii="Garamond" w:hAnsi="Garamond"/>
          <w:sz w:val="16"/>
          <w:szCs w:val="16"/>
        </w:rPr>
      </w:pPr>
      <w:r w:rsidRPr="00E14C22">
        <w:rPr>
          <w:rFonts w:ascii="Garamond" w:hAnsi="Garamond"/>
        </w:rPr>
        <w:tab/>
      </w:r>
      <w:r w:rsidRPr="00E14C22">
        <w:rPr>
          <w:rFonts w:ascii="Garamond" w:hAnsi="Garamond"/>
        </w:rPr>
        <w:tab/>
      </w:r>
    </w:p>
    <w:p w:rsidR="00E14C22" w:rsidRPr="00E14C22" w:rsidRDefault="00E14C22" w:rsidP="00E14C22">
      <w:pPr>
        <w:tabs>
          <w:tab w:val="left" w:pos="284"/>
          <w:tab w:val="left" w:pos="709"/>
        </w:tabs>
        <w:contextualSpacing/>
        <w:jc w:val="both"/>
        <w:rPr>
          <w:rFonts w:ascii="Garamond" w:hAnsi="Garamond"/>
        </w:rPr>
      </w:pPr>
      <w:r w:rsidRPr="00E14C22">
        <w:rPr>
          <w:rFonts w:ascii="Garamond" w:hAnsi="Garamond"/>
        </w:rPr>
        <w:tab/>
      </w:r>
      <w:r w:rsidRPr="00E14C22">
        <w:rPr>
          <w:rFonts w:ascii="Garamond" w:hAnsi="Garamond"/>
        </w:rPr>
        <w:tab/>
        <w:t>Ze względu na wagę przedstawionego problemu Rada Powiatu w Białej Podlaskiej zwraca się o pilne podjęcie działań legislacyjnych oraz programowych w tym zakresie.</w:t>
      </w:r>
    </w:p>
    <w:p w:rsidR="00A7195D" w:rsidRDefault="00A7195D" w:rsidP="00810351">
      <w:pPr>
        <w:spacing w:line="276" w:lineRule="auto"/>
        <w:jc w:val="both"/>
        <w:rPr>
          <w:rFonts w:ascii="Garamond" w:hAnsi="Garamond"/>
          <w:bCs/>
        </w:rPr>
      </w:pPr>
    </w:p>
    <w:p w:rsidR="00810351" w:rsidRDefault="00810351" w:rsidP="00810351">
      <w:pPr>
        <w:spacing w:line="276" w:lineRule="auto"/>
        <w:jc w:val="both"/>
        <w:rPr>
          <w:rFonts w:ascii="Garamond" w:hAnsi="Garamond"/>
          <w:bCs/>
        </w:rPr>
      </w:pPr>
    </w:p>
    <w:p w:rsidR="00E14C22" w:rsidRDefault="00E14C22" w:rsidP="00810351">
      <w:pPr>
        <w:spacing w:line="276" w:lineRule="auto"/>
        <w:jc w:val="both"/>
        <w:rPr>
          <w:rFonts w:ascii="Garamond" w:hAnsi="Garamond"/>
          <w:bCs/>
        </w:rPr>
      </w:pPr>
    </w:p>
    <w:p w:rsidR="00E14C22" w:rsidRDefault="00E14C22" w:rsidP="00810351">
      <w:pPr>
        <w:spacing w:line="276" w:lineRule="auto"/>
        <w:jc w:val="both"/>
        <w:rPr>
          <w:rFonts w:ascii="Garamond" w:hAnsi="Garamond"/>
          <w:bCs/>
        </w:rPr>
      </w:pPr>
    </w:p>
    <w:p w:rsidR="00E14C22" w:rsidRDefault="00E14C22" w:rsidP="00810351">
      <w:pPr>
        <w:spacing w:line="276" w:lineRule="auto"/>
        <w:jc w:val="both"/>
        <w:rPr>
          <w:rFonts w:ascii="Garamond" w:hAnsi="Garamond"/>
          <w:bCs/>
        </w:rPr>
      </w:pPr>
    </w:p>
    <w:p w:rsidR="00E14C22" w:rsidRDefault="00E14C22" w:rsidP="00810351">
      <w:pPr>
        <w:spacing w:line="276" w:lineRule="auto"/>
        <w:jc w:val="both"/>
        <w:rPr>
          <w:rFonts w:ascii="Garamond" w:hAnsi="Garamond"/>
          <w:bCs/>
        </w:rPr>
      </w:pPr>
    </w:p>
    <w:p w:rsidR="00E14C22" w:rsidRDefault="00E14C22" w:rsidP="00810351">
      <w:pPr>
        <w:spacing w:line="276" w:lineRule="auto"/>
        <w:jc w:val="both"/>
        <w:rPr>
          <w:rFonts w:ascii="Garamond" w:hAnsi="Garamond"/>
          <w:bCs/>
        </w:rPr>
      </w:pPr>
    </w:p>
    <w:p w:rsidR="00810351" w:rsidRDefault="00810351" w:rsidP="00810351">
      <w:pPr>
        <w:spacing w:line="276" w:lineRule="auto"/>
        <w:jc w:val="both"/>
        <w:rPr>
          <w:rFonts w:ascii="Garamond" w:hAnsi="Garamond"/>
          <w:bCs/>
        </w:rPr>
      </w:pPr>
    </w:p>
    <w:p w:rsidR="00A7195D" w:rsidRPr="00810351" w:rsidRDefault="00A7195D" w:rsidP="00A7195D">
      <w:pPr>
        <w:spacing w:line="360" w:lineRule="auto"/>
        <w:jc w:val="both"/>
        <w:rPr>
          <w:rFonts w:ascii="Garamond" w:hAnsi="Garamond"/>
          <w:b/>
          <w:bCs/>
        </w:rPr>
      </w:pPr>
      <w:r w:rsidRPr="00810351">
        <w:rPr>
          <w:rFonts w:ascii="Garamond" w:hAnsi="Garamond"/>
          <w:color w:val="000000" w:themeColor="text1"/>
          <w:u w:val="single"/>
        </w:rPr>
        <w:t>Niniejsze stanowisko otrzymuje</w:t>
      </w:r>
      <w:r w:rsidRPr="00810351">
        <w:rPr>
          <w:rFonts w:ascii="Garamond" w:hAnsi="Garamond"/>
          <w:color w:val="000000" w:themeColor="text1"/>
        </w:rPr>
        <w:t>: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Andrzej Duda – Prezydent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Marek Kuchciński – Marszałek Sejmu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Stanisław Karczewski – Marszałek Senatu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Beata Szydło – Prezes Rady Ministrów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Krzysztof Jurgiel – Minister Rolnictwa i Rozwoju Wsi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 xml:space="preserve">Grzegorz </w:t>
      </w:r>
      <w:proofErr w:type="spellStart"/>
      <w:r w:rsidRPr="00E14C22">
        <w:rPr>
          <w:rFonts w:ascii="Garamond" w:hAnsi="Garamond"/>
        </w:rPr>
        <w:t>Bierecki</w:t>
      </w:r>
      <w:proofErr w:type="spellEnd"/>
      <w:r w:rsidRPr="00E14C22">
        <w:rPr>
          <w:rFonts w:ascii="Garamond" w:hAnsi="Garamond"/>
        </w:rPr>
        <w:t xml:space="preserve"> – Senator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Adam Abramowicz – Poseł na Sejm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Marcin Duszek – Poseł na Sejm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E14C22">
        <w:rPr>
          <w:rFonts w:ascii="Garamond" w:hAnsi="Garamond"/>
        </w:rPr>
        <w:t>Jan Szewczak – Poseł na Sejm Rzeczypospolitej Polskiej</w:t>
      </w:r>
    </w:p>
    <w:p w:rsidR="00E14C22" w:rsidRPr="00E14C22" w:rsidRDefault="00E14C22" w:rsidP="00E14C22">
      <w:pPr>
        <w:pStyle w:val="Akapitzlist"/>
        <w:numPr>
          <w:ilvl w:val="0"/>
          <w:numId w:val="9"/>
        </w:numPr>
        <w:tabs>
          <w:tab w:val="left" w:pos="-1701"/>
        </w:tabs>
        <w:ind w:left="709" w:hanging="425"/>
        <w:jc w:val="both"/>
        <w:rPr>
          <w:rFonts w:ascii="Garamond" w:hAnsi="Garamond"/>
        </w:rPr>
      </w:pPr>
      <w:r w:rsidRPr="00E14C22">
        <w:rPr>
          <w:rFonts w:ascii="Garamond" w:hAnsi="Garamond"/>
        </w:rPr>
        <w:t>Stanisław Żmijan – Poseł na Sejm Rzeczypospolitej Polskiej</w:t>
      </w:r>
    </w:p>
    <w:p w:rsidR="00875D14" w:rsidRPr="00810351" w:rsidRDefault="00875D14" w:rsidP="00E14C22">
      <w:pPr>
        <w:pStyle w:val="Akapitzlist"/>
        <w:tabs>
          <w:tab w:val="left" w:pos="284"/>
          <w:tab w:val="left" w:pos="709"/>
        </w:tabs>
        <w:jc w:val="both"/>
        <w:rPr>
          <w:rFonts w:ascii="Garamond" w:hAnsi="Garamond"/>
        </w:rPr>
      </w:pPr>
    </w:p>
    <w:sectPr w:rsidR="00875D14" w:rsidRPr="00810351" w:rsidSect="007F271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C2" w:rsidRDefault="00FE26C2" w:rsidP="00610720">
      <w:r>
        <w:separator/>
      </w:r>
    </w:p>
  </w:endnote>
  <w:endnote w:type="continuationSeparator" w:id="0">
    <w:p w:rsidR="00FE26C2" w:rsidRDefault="00FE26C2" w:rsidP="0061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20" w:rsidRPr="00066547" w:rsidRDefault="00610720" w:rsidP="00610720">
    <w:pPr>
      <w:pBdr>
        <w:bottom w:val="single" w:sz="6" w:space="1" w:color="auto"/>
      </w:pBdr>
      <w:jc w:val="center"/>
      <w:rPr>
        <w:rFonts w:ascii="Cambria" w:hAnsi="Cambria"/>
        <w:b/>
        <w:color w:val="0F243E" w:themeColor="text2" w:themeShade="80"/>
        <w:sz w:val="28"/>
        <w:szCs w:val="28"/>
      </w:rPr>
    </w:pPr>
    <w:r w:rsidRPr="00066547">
      <w:rPr>
        <w:rFonts w:ascii="Cambria" w:hAnsi="Cambria"/>
        <w:b/>
        <w:color w:val="0F243E" w:themeColor="text2" w:themeShade="80"/>
        <w:sz w:val="28"/>
        <w:szCs w:val="28"/>
      </w:rPr>
      <w:t xml:space="preserve">   </w:t>
    </w:r>
  </w:p>
  <w:p w:rsidR="00610720" w:rsidRPr="00610720" w:rsidRDefault="00610720" w:rsidP="00610720">
    <w:pPr>
      <w:pStyle w:val="Stopka"/>
      <w:jc w:val="center"/>
      <w:rPr>
        <w:sz w:val="18"/>
        <w:szCs w:val="18"/>
      </w:rPr>
    </w:pPr>
    <w:r w:rsidRPr="00610720">
      <w:rPr>
        <w:rFonts w:ascii="Cambria" w:hAnsi="Cambria"/>
        <w:color w:val="000000" w:themeColor="text1"/>
        <w:sz w:val="18"/>
        <w:szCs w:val="18"/>
      </w:rPr>
      <w:t xml:space="preserve">Starostwo Powiatowe, ul. Brzeska 41, 21-500 Biała Podlaska    </w:t>
    </w:r>
    <w:r w:rsidRPr="00610720">
      <w:rPr>
        <w:rFonts w:ascii="Cambria" w:hAnsi="Cambria"/>
        <w:color w:val="000000" w:themeColor="text1"/>
        <w:sz w:val="18"/>
        <w:szCs w:val="18"/>
      </w:rPr>
      <w:br/>
      <w:t>tel. (48) 83 3511394, faks (48) 83 3511361, e-mail rada@powiatbialski.pl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C2" w:rsidRDefault="00FE26C2" w:rsidP="00610720">
      <w:r>
        <w:separator/>
      </w:r>
    </w:p>
  </w:footnote>
  <w:footnote w:type="continuationSeparator" w:id="0">
    <w:p w:rsidR="00FE26C2" w:rsidRDefault="00FE26C2" w:rsidP="00610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C93"/>
    <w:multiLevelType w:val="hybridMultilevel"/>
    <w:tmpl w:val="D24AF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0C9"/>
    <w:multiLevelType w:val="hybridMultilevel"/>
    <w:tmpl w:val="80EE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32D"/>
    <w:multiLevelType w:val="hybridMultilevel"/>
    <w:tmpl w:val="FE743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34D4"/>
    <w:multiLevelType w:val="hybridMultilevel"/>
    <w:tmpl w:val="D98A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79E6"/>
    <w:multiLevelType w:val="hybridMultilevel"/>
    <w:tmpl w:val="3558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15744"/>
    <w:multiLevelType w:val="hybridMultilevel"/>
    <w:tmpl w:val="1826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43EBB"/>
    <w:multiLevelType w:val="hybridMultilevel"/>
    <w:tmpl w:val="84AE92DA"/>
    <w:lvl w:ilvl="0" w:tplc="EB4EB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2086B"/>
    <w:multiLevelType w:val="hybridMultilevel"/>
    <w:tmpl w:val="476A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E5B"/>
    <w:rsid w:val="000223D1"/>
    <w:rsid w:val="00023F72"/>
    <w:rsid w:val="00066547"/>
    <w:rsid w:val="00067094"/>
    <w:rsid w:val="000A470B"/>
    <w:rsid w:val="000A4B11"/>
    <w:rsid w:val="000F34D8"/>
    <w:rsid w:val="000F5E5B"/>
    <w:rsid w:val="00120D63"/>
    <w:rsid w:val="00130747"/>
    <w:rsid w:val="0015364D"/>
    <w:rsid w:val="00165497"/>
    <w:rsid w:val="001731C7"/>
    <w:rsid w:val="00235E19"/>
    <w:rsid w:val="0027629C"/>
    <w:rsid w:val="002903CC"/>
    <w:rsid w:val="002A79B5"/>
    <w:rsid w:val="002B517F"/>
    <w:rsid w:val="002D08EB"/>
    <w:rsid w:val="002F0835"/>
    <w:rsid w:val="00397C98"/>
    <w:rsid w:val="003A76FE"/>
    <w:rsid w:val="003D2443"/>
    <w:rsid w:val="00426D80"/>
    <w:rsid w:val="00466B3D"/>
    <w:rsid w:val="004847BD"/>
    <w:rsid w:val="004A5884"/>
    <w:rsid w:val="004C4913"/>
    <w:rsid w:val="004F670B"/>
    <w:rsid w:val="004F6DA5"/>
    <w:rsid w:val="00511ADC"/>
    <w:rsid w:val="005A66F5"/>
    <w:rsid w:val="005C647C"/>
    <w:rsid w:val="005D4CA7"/>
    <w:rsid w:val="005D7C5F"/>
    <w:rsid w:val="00610720"/>
    <w:rsid w:val="00626113"/>
    <w:rsid w:val="006275EC"/>
    <w:rsid w:val="006530DF"/>
    <w:rsid w:val="00673ED0"/>
    <w:rsid w:val="006C6061"/>
    <w:rsid w:val="0071527F"/>
    <w:rsid w:val="00743C50"/>
    <w:rsid w:val="0074688A"/>
    <w:rsid w:val="00767C8A"/>
    <w:rsid w:val="00781BBB"/>
    <w:rsid w:val="007A3578"/>
    <w:rsid w:val="007F2710"/>
    <w:rsid w:val="00810351"/>
    <w:rsid w:val="008650F4"/>
    <w:rsid w:val="00875D14"/>
    <w:rsid w:val="0088317C"/>
    <w:rsid w:val="008B1FB7"/>
    <w:rsid w:val="008C722A"/>
    <w:rsid w:val="00930426"/>
    <w:rsid w:val="0093377F"/>
    <w:rsid w:val="009542AA"/>
    <w:rsid w:val="009708CA"/>
    <w:rsid w:val="00987234"/>
    <w:rsid w:val="009A3F3A"/>
    <w:rsid w:val="00A7195D"/>
    <w:rsid w:val="00AF35D6"/>
    <w:rsid w:val="00B45213"/>
    <w:rsid w:val="00B70370"/>
    <w:rsid w:val="00BA3F22"/>
    <w:rsid w:val="00BA6110"/>
    <w:rsid w:val="00BC26A1"/>
    <w:rsid w:val="00BD5902"/>
    <w:rsid w:val="00BE01DF"/>
    <w:rsid w:val="00C24799"/>
    <w:rsid w:val="00C35417"/>
    <w:rsid w:val="00C52002"/>
    <w:rsid w:val="00C73FEE"/>
    <w:rsid w:val="00CD10AB"/>
    <w:rsid w:val="00CD38D2"/>
    <w:rsid w:val="00CD6E9E"/>
    <w:rsid w:val="00CE033F"/>
    <w:rsid w:val="00D012B9"/>
    <w:rsid w:val="00D03286"/>
    <w:rsid w:val="00D469AF"/>
    <w:rsid w:val="00DD5CE5"/>
    <w:rsid w:val="00DE70FF"/>
    <w:rsid w:val="00E14C22"/>
    <w:rsid w:val="00E17A77"/>
    <w:rsid w:val="00E71D4E"/>
    <w:rsid w:val="00E73267"/>
    <w:rsid w:val="00E83A50"/>
    <w:rsid w:val="00EC79EC"/>
    <w:rsid w:val="00ED68C9"/>
    <w:rsid w:val="00F10B61"/>
    <w:rsid w:val="00F11730"/>
    <w:rsid w:val="00F17F5E"/>
    <w:rsid w:val="00F3291B"/>
    <w:rsid w:val="00F5078F"/>
    <w:rsid w:val="00FE26C2"/>
    <w:rsid w:val="00FE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F5E5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F5E5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Bezodstpw">
    <w:name w:val="No Spacing"/>
    <w:uiPriority w:val="1"/>
    <w:qFormat/>
    <w:rsid w:val="004F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A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5D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2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6420-4199-4FE9-8BFB-66700C6A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Powiatu w Białej Podlaskiej</dc:creator>
  <cp:lastModifiedBy>Biuro Rady Powiatu w Białej Podlaskiej</cp:lastModifiedBy>
  <cp:revision>6</cp:revision>
  <cp:lastPrinted>2016-09-23T06:38:00Z</cp:lastPrinted>
  <dcterms:created xsi:type="dcterms:W3CDTF">2016-09-22T07:43:00Z</dcterms:created>
  <dcterms:modified xsi:type="dcterms:W3CDTF">2016-09-26T07:07:00Z</dcterms:modified>
</cp:coreProperties>
</file>