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E6C" w:rsidRDefault="00811E6C" w:rsidP="00811E6C">
      <w:pPr>
        <w:pStyle w:val="NormalnyWeb"/>
        <w:pageBreakBefore/>
        <w:spacing w:after="0"/>
        <w:jc w:val="center"/>
      </w:pPr>
      <w:r>
        <w:rPr>
          <w:b/>
          <w:bCs/>
          <w:sz w:val="27"/>
          <w:szCs w:val="27"/>
        </w:rPr>
        <w:t>REGULAMIN KONKURSU NA STÓŁ BIESIADNY</w:t>
      </w:r>
    </w:p>
    <w:p w:rsidR="00811E6C" w:rsidRDefault="00811E6C" w:rsidP="00811E6C">
      <w:pPr>
        <w:pStyle w:val="NormalnyWeb"/>
        <w:spacing w:after="0"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W RAMACH BIESIADY NADBUŻAŃSKIEJ W SŁAWATYCZACH</w:t>
      </w:r>
    </w:p>
    <w:p w:rsidR="00811E6C" w:rsidRDefault="00811E6C" w:rsidP="00811E6C">
      <w:pPr>
        <w:pStyle w:val="NormalnyWeb"/>
        <w:spacing w:after="0" w:line="360" w:lineRule="auto"/>
        <w:jc w:val="center"/>
      </w:pPr>
    </w:p>
    <w:p w:rsidR="00811E6C" w:rsidRDefault="00811E6C" w:rsidP="00811E6C">
      <w:pPr>
        <w:pStyle w:val="NormalnyWeb"/>
        <w:spacing w:after="0"/>
      </w:pPr>
      <w:r>
        <w:rPr>
          <w:b/>
          <w:bCs/>
        </w:rPr>
        <w:t>CELE KONKURSU:</w:t>
      </w:r>
    </w:p>
    <w:p w:rsidR="00811E6C" w:rsidRDefault="00811E6C" w:rsidP="00811E6C">
      <w:pPr>
        <w:pStyle w:val="NormalnyWeb"/>
        <w:spacing w:after="0"/>
      </w:pPr>
      <w:r>
        <w:t>- Kultywowanie i podtrzymywanie lokalnych tradycji kulinarnych</w:t>
      </w:r>
    </w:p>
    <w:p w:rsidR="00811E6C" w:rsidRDefault="00811E6C" w:rsidP="00811E6C">
      <w:pPr>
        <w:pStyle w:val="NormalnyWeb"/>
        <w:spacing w:after="0"/>
      </w:pPr>
      <w:r>
        <w:t>- Aktywizacja lokalnej społeczności w aranżację stołu biesiadnego oraz przygotowanie innych elementów dekoracyjnych</w:t>
      </w:r>
    </w:p>
    <w:p w:rsidR="00811E6C" w:rsidRDefault="00811E6C" w:rsidP="00811E6C">
      <w:pPr>
        <w:pStyle w:val="NormalnyWeb"/>
        <w:spacing w:after="0"/>
      </w:pPr>
      <w:r>
        <w:t>- Zaprezentowanie uczestnikom Biesiady bogactwa smaków kuchni nadbużańskiej</w:t>
      </w:r>
    </w:p>
    <w:p w:rsidR="00811E6C" w:rsidRDefault="00811E6C" w:rsidP="00811E6C">
      <w:pPr>
        <w:pStyle w:val="NormalnyWeb"/>
        <w:spacing w:after="0"/>
      </w:pPr>
    </w:p>
    <w:p w:rsidR="00811E6C" w:rsidRDefault="00811E6C" w:rsidP="00811E6C">
      <w:pPr>
        <w:pStyle w:val="NormalnyWeb"/>
        <w:spacing w:after="0"/>
      </w:pPr>
      <w:r>
        <w:rPr>
          <w:b/>
          <w:bCs/>
        </w:rPr>
        <w:t>UDZIAŁ W KONKURSIE:</w:t>
      </w:r>
    </w:p>
    <w:p w:rsidR="00811E6C" w:rsidRDefault="00811E6C" w:rsidP="00811E6C">
      <w:pPr>
        <w:pStyle w:val="NormalnyWeb"/>
        <w:spacing w:after="0"/>
      </w:pPr>
      <w:r>
        <w:t>W konkursie mogą wziąć udział sołectwa, koła gospodyń wiejskich z terenu gminy Sławatycze i gmin nadbużańskich</w:t>
      </w:r>
    </w:p>
    <w:p w:rsidR="00811E6C" w:rsidRDefault="00811E6C" w:rsidP="00811E6C">
      <w:pPr>
        <w:pStyle w:val="NormalnyWeb"/>
        <w:spacing w:after="0"/>
      </w:pPr>
    </w:p>
    <w:p w:rsidR="00811E6C" w:rsidRDefault="00811E6C" w:rsidP="00811E6C">
      <w:pPr>
        <w:pStyle w:val="NormalnyWeb"/>
        <w:spacing w:after="0"/>
      </w:pPr>
      <w:r>
        <w:rPr>
          <w:b/>
          <w:bCs/>
        </w:rPr>
        <w:t>KRYTERIA OCENY:</w:t>
      </w:r>
    </w:p>
    <w:p w:rsidR="00811E6C" w:rsidRDefault="00811E6C" w:rsidP="00811E6C">
      <w:pPr>
        <w:pStyle w:val="NormalnyWeb"/>
        <w:spacing w:after="0"/>
      </w:pPr>
      <w:r>
        <w:t>- dobór i sposób prezentacji potraw</w:t>
      </w:r>
    </w:p>
    <w:p w:rsidR="00811E6C" w:rsidRDefault="00811E6C" w:rsidP="00811E6C">
      <w:pPr>
        <w:pStyle w:val="NormalnyWeb"/>
        <w:spacing w:after="0"/>
      </w:pPr>
      <w:r>
        <w:t>- nawiązanie do lokalnych tradycji</w:t>
      </w:r>
    </w:p>
    <w:p w:rsidR="00811E6C" w:rsidRDefault="00811E6C" w:rsidP="00811E6C">
      <w:pPr>
        <w:pStyle w:val="NormalnyWeb"/>
        <w:spacing w:after="0"/>
      </w:pPr>
      <w:r>
        <w:t>- pomysłowość aranżacji</w:t>
      </w:r>
    </w:p>
    <w:p w:rsidR="00811E6C" w:rsidRDefault="00811E6C" w:rsidP="00811E6C">
      <w:pPr>
        <w:pStyle w:val="NormalnyWeb"/>
        <w:spacing w:after="0"/>
      </w:pPr>
      <w:r>
        <w:t>- estetyka nakrycia stołu</w:t>
      </w:r>
    </w:p>
    <w:p w:rsidR="00811E6C" w:rsidRDefault="00811E6C" w:rsidP="00811E6C">
      <w:pPr>
        <w:pStyle w:val="NormalnyWeb"/>
        <w:spacing w:after="0"/>
      </w:pPr>
    </w:p>
    <w:p w:rsidR="00811E6C" w:rsidRDefault="00811E6C" w:rsidP="00811E6C">
      <w:pPr>
        <w:pStyle w:val="NormalnyWeb"/>
        <w:spacing w:after="0"/>
      </w:pPr>
      <w:r>
        <w:rPr>
          <w:b/>
          <w:bCs/>
        </w:rPr>
        <w:t>ROZSTRZYGNIĘCIE KONKURSU:</w:t>
      </w:r>
    </w:p>
    <w:p w:rsidR="00811E6C" w:rsidRDefault="00811E6C" w:rsidP="00811E6C">
      <w:pPr>
        <w:pStyle w:val="NormalnyWeb"/>
        <w:spacing w:after="0"/>
      </w:pPr>
      <w:r>
        <w:t>- Oceny stołów dokona powołana przez Organizatora Komisja Konkursowa, która przyzna nagrody i dyplomy pamiątkowe</w:t>
      </w:r>
    </w:p>
    <w:p w:rsidR="00811E6C" w:rsidRDefault="00811E6C" w:rsidP="00811E6C">
      <w:pPr>
        <w:pStyle w:val="NormalnyWeb"/>
        <w:spacing w:after="0"/>
      </w:pPr>
      <w:r>
        <w:t>- Wyniki konkursu zostaną ogłoszone 29 lipca 2018 roku podczas XXXI Międzynarodowej Biesiady Nadbużańskiej połączonej z Dniami Sławatycz</w:t>
      </w:r>
    </w:p>
    <w:p w:rsidR="00811E6C" w:rsidRDefault="00811E6C" w:rsidP="00811E6C">
      <w:pPr>
        <w:pStyle w:val="NormalnyWeb"/>
        <w:spacing w:after="0"/>
      </w:pPr>
      <w:r>
        <w:t>- Decyzja Komisji Konkursowej jest ostateczna i nie podlega odwołaniu.</w:t>
      </w:r>
    </w:p>
    <w:p w:rsidR="00811E6C" w:rsidRDefault="00811E6C" w:rsidP="00811E6C">
      <w:pPr>
        <w:pStyle w:val="NormalnyWeb"/>
        <w:spacing w:after="0"/>
      </w:pPr>
    </w:p>
    <w:p w:rsidR="00811E6C" w:rsidRDefault="00811E6C" w:rsidP="00811E6C">
      <w:pPr>
        <w:pStyle w:val="NormalnyWeb"/>
        <w:spacing w:after="0"/>
      </w:pPr>
    </w:p>
    <w:p w:rsidR="00811E6C" w:rsidRDefault="00811E6C" w:rsidP="00811E6C">
      <w:pPr>
        <w:pStyle w:val="NormalnyWeb"/>
        <w:spacing w:after="0"/>
      </w:pPr>
    </w:p>
    <w:p w:rsidR="00811E6C" w:rsidRDefault="00811E6C" w:rsidP="00811E6C">
      <w:pPr>
        <w:pStyle w:val="NormalnyWeb"/>
        <w:spacing w:after="0"/>
        <w:jc w:val="center"/>
      </w:pPr>
      <w:r>
        <w:rPr>
          <w:b/>
          <w:bCs/>
          <w:sz w:val="27"/>
          <w:szCs w:val="27"/>
        </w:rPr>
        <w:t>REGULAMIN KONKURSU NA STOISKO</w:t>
      </w:r>
    </w:p>
    <w:p w:rsidR="00811E6C" w:rsidRDefault="00811E6C" w:rsidP="00811E6C">
      <w:pPr>
        <w:pStyle w:val="NormalnyWeb"/>
        <w:spacing w:after="0"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W RAMACH BIESIADY NADBUŻAŃSKIEJ W SŁAWATYCZACH</w:t>
      </w:r>
    </w:p>
    <w:p w:rsidR="00811E6C" w:rsidRDefault="00811E6C" w:rsidP="00811E6C">
      <w:pPr>
        <w:pStyle w:val="NormalnyWeb"/>
        <w:spacing w:after="0"/>
      </w:pPr>
      <w:r>
        <w:rPr>
          <w:b/>
          <w:bCs/>
        </w:rPr>
        <w:t>CELE KONKURSU:</w:t>
      </w:r>
    </w:p>
    <w:p w:rsidR="00811E6C" w:rsidRDefault="00811E6C" w:rsidP="00811E6C">
      <w:pPr>
        <w:pStyle w:val="NormalnyWeb"/>
        <w:spacing w:after="0"/>
      </w:pPr>
      <w:r>
        <w:t xml:space="preserve">- Wyeksponowanie lokalnego rzemiosła </w:t>
      </w:r>
    </w:p>
    <w:p w:rsidR="00811E6C" w:rsidRDefault="00811E6C" w:rsidP="00811E6C">
      <w:pPr>
        <w:pStyle w:val="NormalnyWeb"/>
        <w:spacing w:after="0"/>
      </w:pPr>
      <w:r>
        <w:t>- Kultywowanie i popularyzacja wartościowych i ciągle żywych tradycji regionalnych</w:t>
      </w:r>
    </w:p>
    <w:p w:rsidR="00811E6C" w:rsidRDefault="00811E6C" w:rsidP="00811E6C">
      <w:pPr>
        <w:pStyle w:val="NormalnyWeb"/>
        <w:spacing w:after="0"/>
      </w:pPr>
      <w:r>
        <w:t>- Rozbudzenie zainteresowania twórczością ludową</w:t>
      </w:r>
    </w:p>
    <w:p w:rsidR="00811E6C" w:rsidRDefault="00811E6C" w:rsidP="00811E6C">
      <w:pPr>
        <w:pStyle w:val="NormalnyWeb"/>
        <w:spacing w:after="0"/>
      </w:pPr>
      <w:r>
        <w:t>- Promocja produktów lokalnych</w:t>
      </w:r>
    </w:p>
    <w:p w:rsidR="00811E6C" w:rsidRDefault="00811E6C" w:rsidP="00811E6C">
      <w:pPr>
        <w:pStyle w:val="NormalnyWeb"/>
        <w:spacing w:after="0"/>
      </w:pPr>
    </w:p>
    <w:p w:rsidR="00811E6C" w:rsidRDefault="00811E6C" w:rsidP="00811E6C">
      <w:pPr>
        <w:pStyle w:val="NormalnyWeb"/>
        <w:spacing w:after="0"/>
      </w:pPr>
      <w:r>
        <w:rPr>
          <w:b/>
          <w:bCs/>
        </w:rPr>
        <w:t>UDZIAŁ W KONKURSIE:</w:t>
      </w:r>
    </w:p>
    <w:p w:rsidR="00811E6C" w:rsidRDefault="00811E6C" w:rsidP="00811E6C">
      <w:pPr>
        <w:pStyle w:val="NormalnyWeb"/>
        <w:spacing w:after="0"/>
      </w:pPr>
      <w:r>
        <w:t>W konkursie mogą wziąć udział wystawcy prezentujący własną twórczość (rzemiosło), stoiska sołeckie oraz Kół Gospodyń Wiejskich</w:t>
      </w:r>
    </w:p>
    <w:p w:rsidR="00811E6C" w:rsidRDefault="00811E6C" w:rsidP="00811E6C">
      <w:pPr>
        <w:pStyle w:val="NormalnyWeb"/>
        <w:spacing w:after="0"/>
      </w:pPr>
    </w:p>
    <w:p w:rsidR="00811E6C" w:rsidRDefault="00811E6C" w:rsidP="00811E6C">
      <w:pPr>
        <w:pStyle w:val="NormalnyWeb"/>
        <w:spacing w:after="0"/>
      </w:pPr>
      <w:r>
        <w:rPr>
          <w:b/>
          <w:bCs/>
        </w:rPr>
        <w:t>KRYTERIA OCENY:</w:t>
      </w:r>
    </w:p>
    <w:p w:rsidR="00811E6C" w:rsidRDefault="00811E6C" w:rsidP="00811E6C">
      <w:pPr>
        <w:pStyle w:val="NormalnyWeb"/>
        <w:spacing w:after="0"/>
      </w:pPr>
      <w:r>
        <w:t>- estetyka i aranżacja stoiska</w:t>
      </w:r>
    </w:p>
    <w:p w:rsidR="00811E6C" w:rsidRDefault="00811E6C" w:rsidP="00811E6C">
      <w:pPr>
        <w:pStyle w:val="NormalnyWeb"/>
        <w:spacing w:after="0"/>
      </w:pPr>
      <w:r>
        <w:t>- sposób ekspozycji i jakość jego obsługi</w:t>
      </w:r>
    </w:p>
    <w:p w:rsidR="00811E6C" w:rsidRDefault="00811E6C" w:rsidP="00811E6C">
      <w:pPr>
        <w:pStyle w:val="NormalnyWeb"/>
        <w:spacing w:after="0"/>
      </w:pPr>
      <w:r>
        <w:t>- ogólny wyraz artystyczny</w:t>
      </w:r>
    </w:p>
    <w:p w:rsidR="00811E6C" w:rsidRDefault="00811E6C" w:rsidP="00811E6C">
      <w:pPr>
        <w:pStyle w:val="NormalnyWeb"/>
        <w:spacing w:after="0"/>
      </w:pPr>
    </w:p>
    <w:p w:rsidR="00811E6C" w:rsidRDefault="00811E6C" w:rsidP="00811E6C">
      <w:pPr>
        <w:pStyle w:val="NormalnyWeb"/>
        <w:spacing w:after="0"/>
      </w:pPr>
      <w:r>
        <w:rPr>
          <w:b/>
          <w:bCs/>
        </w:rPr>
        <w:t>ROZSTRZYGNIĘCIE KONKURSU:</w:t>
      </w:r>
    </w:p>
    <w:p w:rsidR="00811E6C" w:rsidRDefault="00811E6C" w:rsidP="00811E6C">
      <w:pPr>
        <w:pStyle w:val="NormalnyWeb"/>
        <w:spacing w:after="0"/>
      </w:pPr>
      <w:r>
        <w:t>- Oceny stoisk dokona powołana przez Organizatora Komisja Konkursowa, która przyzna nagrody i dyplomy pamiątkowe</w:t>
      </w:r>
    </w:p>
    <w:p w:rsidR="00811E6C" w:rsidRDefault="00811E6C" w:rsidP="00811E6C">
      <w:pPr>
        <w:pStyle w:val="NormalnyWeb"/>
        <w:spacing w:after="0"/>
      </w:pPr>
      <w:r>
        <w:t>- Wyniki konkursu zostaną ogłoszone 29 lipca 2018 roku podczas XXXI Międzynarodowej Biesiady Nadbużańskiej połączonej z Dniami Sławatycz</w:t>
      </w:r>
    </w:p>
    <w:p w:rsidR="00811E6C" w:rsidRDefault="00811E6C" w:rsidP="00811E6C">
      <w:pPr>
        <w:pStyle w:val="NormalnyWeb"/>
        <w:spacing w:after="0"/>
      </w:pPr>
      <w:r>
        <w:t>- Decyzja Komisji Konkursowej jest ostateczna i nie podlega odwołaniu.</w:t>
      </w:r>
    </w:p>
    <w:p w:rsidR="00811E6C" w:rsidRDefault="00811E6C" w:rsidP="00811E6C">
      <w:pPr>
        <w:pStyle w:val="NormalnyWeb"/>
        <w:spacing w:after="0"/>
      </w:pPr>
    </w:p>
    <w:p w:rsidR="00811E6C" w:rsidRDefault="00811E6C" w:rsidP="00811E6C">
      <w:pPr>
        <w:pStyle w:val="NormalnyWeb"/>
        <w:spacing w:after="0"/>
      </w:pPr>
    </w:p>
    <w:p w:rsidR="000C0CA8" w:rsidRDefault="000C0CA8"/>
    <w:sectPr w:rsidR="000C0CA8" w:rsidSect="000C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1E6C"/>
    <w:rsid w:val="000C0CA8"/>
    <w:rsid w:val="00811E6C"/>
    <w:rsid w:val="00E27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11E6C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4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2018-07-17T06:45:00Z</dcterms:created>
  <dcterms:modified xsi:type="dcterms:W3CDTF">2018-07-17T06:45:00Z</dcterms:modified>
</cp:coreProperties>
</file>