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A2" w:rsidRDefault="00FA22A2" w:rsidP="00FA22A2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FA22A2" w:rsidRDefault="00FA22A2" w:rsidP="00FA22A2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Załącznik do uchwały Nr 160/2025</w:t>
      </w:r>
    </w:p>
    <w:p w:rsidR="00FA22A2" w:rsidRDefault="00FA22A2" w:rsidP="00FA22A2">
      <w:pPr>
        <w:spacing w:after="0" w:line="276" w:lineRule="auto"/>
        <w:ind w:left="4962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Zarządu Powiatu w Białej Podlaskiej </w:t>
      </w:r>
    </w:p>
    <w:p w:rsidR="00FA22A2" w:rsidRDefault="00FA22A2" w:rsidP="00FA22A2">
      <w:pPr>
        <w:spacing w:after="0" w:line="276" w:lineRule="auto"/>
        <w:ind w:left="4962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dnia 9 maja 2025 r. </w:t>
      </w:r>
    </w:p>
    <w:p w:rsidR="00FA22A2" w:rsidRDefault="00FA22A2" w:rsidP="00FA22A2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FA22A2" w:rsidRDefault="00FA22A2" w:rsidP="00FA22A2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A22A2" w:rsidRDefault="00FA22A2" w:rsidP="00FA22A2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OGŁOSZENIE</w:t>
      </w:r>
    </w:p>
    <w:p w:rsidR="00FA22A2" w:rsidRDefault="00FA22A2" w:rsidP="00FA22A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Na podstawie §</w:t>
      </w:r>
      <w:r>
        <w:rPr>
          <w:rFonts w:cstheme="minorHAnsi"/>
          <w:sz w:val="24"/>
          <w:szCs w:val="24"/>
        </w:rPr>
        <w:t xml:space="preserve"> 6 ust 3 uchwały nr VI/51/2024 Rady Powiatu w Białej Podlaskiej </w:t>
      </w:r>
      <w:r>
        <w:rPr>
          <w:rFonts w:cstheme="minorHAnsi"/>
          <w:sz w:val="24"/>
          <w:szCs w:val="24"/>
        </w:rPr>
        <w:br/>
        <w:t xml:space="preserve">z dnia 30 października 2024 r. w sprawie określenia warunków i trybu finansowania działań sprzyjających rozwojowi sportu w Powiecie Bialskim (Dz. Urz. Woj. Lubelskiego z 2024 r. poz. 5194), Zarząd Powiatu w Białej Podlaskiej ogłasza nabór wniosków o udzielenie dotacji celowej z budżetu Powiatu Bialskiego na realizację projektów z zakresu rozwoju sportu.  </w:t>
      </w:r>
    </w:p>
    <w:p w:rsidR="00FA22A2" w:rsidRDefault="00FA22A2" w:rsidP="00FA22A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ab/>
        <w:t xml:space="preserve">O dotację celową może ubiegać się każdy klub sportowy działający na terenie Powiatu Bialskiego, niedziałający w celu osiągnięcia zysku, z zastosowaniem przepisów ustawy z dnia 27 sierpnia 2009 r. o finansach publicznych w zakresie udzielania dotacji celowych </w:t>
      </w:r>
      <w:r>
        <w:rPr>
          <w:rFonts w:cstheme="minorHAnsi"/>
          <w:sz w:val="24"/>
          <w:szCs w:val="24"/>
        </w:rPr>
        <w:br/>
        <w:t xml:space="preserve">dla podmiotów niezaliczanych do sektora finansów publicznych. 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1. Celem publicznym udzielanego wsparcia z zakresu rozwoju sportu jest: 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zapewnienie warunków niezbędnych do występów w określonej klasie rozgrywkowej lub zdobycia pozycji medalowych na danych imprezach, 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zapewnienie warunków niezbędnych do osiągania wysokich wyników sportowych przez zawodników klubów sportowych, 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 poprawę warunków uprawiania sportu w klubach sportowych na terenie Powiatu,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 zwiększenie dostępności mieszkańców do działalności sportowej lub obiektów sportowych, 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organizacja zajęć i szkoleń sportowych w okresie wakacji i ferii dla dzieci i młodzieży,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pobudzanie inicjatyw społecznych w zakresie organizacji (nowych) imprez sportowych,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promocja sportu i aktywnego stylu życia, 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poprawa kondycji fizycznej mieszkańców Powiatu Bialskiego poprzez zwiększenie dostępności do działalności sportowej prowadzonej przez kluby sportowe,</w:t>
      </w:r>
    </w:p>
    <w:p w:rsidR="00FA22A2" w:rsidRDefault="00FA22A2" w:rsidP="00FA22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umożliwienie dostępu do różnorodnych form aktywności sportowej jak największej liczbie mieszkańców Powiatu Bialskiego.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2. 1. Przedmiotem dotacji celowej może być wsparcie finansowe klubu sportowego </w:t>
      </w:r>
      <w:r>
        <w:rPr>
          <w:rFonts w:cstheme="minorHAnsi"/>
          <w:sz w:val="24"/>
          <w:szCs w:val="24"/>
        </w:rPr>
        <w:br/>
        <w:t xml:space="preserve">w zakresie realizacji projektu z zakresu rozwoju sportu: </w:t>
      </w: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„Organizacja zajęć i szkoleń sportowych w okresie wakacji dla dzieci i młodzieży z klubów sportowych działających na terenie Powiatu Bialskiego 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w dyscyplinie piłka nożna.” </w:t>
      </w:r>
    </w:p>
    <w:p w:rsidR="00FA22A2" w:rsidRDefault="00FA22A2" w:rsidP="00FA22A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Rodzaj wydatków poniesionych w związku z realizacją projektu, o którym mowa w  § 2 ust.  1 określa </w:t>
      </w:r>
      <w:r>
        <w:rPr>
          <w:rFonts w:eastAsia="Times New Roman" w:cstheme="minorHAnsi"/>
          <w:sz w:val="24"/>
          <w:szCs w:val="24"/>
          <w:lang w:eastAsia="pl-PL"/>
        </w:rPr>
        <w:t xml:space="preserve">§ 4 </w:t>
      </w:r>
      <w:r>
        <w:rPr>
          <w:rFonts w:cstheme="minorHAnsi"/>
          <w:sz w:val="24"/>
          <w:szCs w:val="24"/>
        </w:rPr>
        <w:t>uchwały nr VI/51/2024 Rady Powiatu w Białej Podlaskiej z dnia 30 października 2024 r. w sprawie określenia warunków i trybu finansowania działań sprzyjających rozwojowi sportu w Powiecie Bialskim (Dz. Urz. Woj. Lubelskiego z 2024 r. poz. 5194).</w:t>
      </w: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lastRenderedPageBreak/>
        <w:t xml:space="preserve">3. W ramach dotacji nie dopuszcza się wnioskowania o zakup środków trwałych - </w:t>
      </w:r>
      <w:r>
        <w:rPr>
          <w:rFonts w:cstheme="minorHAnsi"/>
          <w:sz w:val="24"/>
          <w:szCs w:val="24"/>
        </w:rPr>
        <w:br/>
        <w:t xml:space="preserve">w wysokości powyżej 10.000 zł. </w:t>
      </w: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4. Termin poniesienia wydatków dla środków pochodzących z dotacji celowej ustala </w:t>
      </w:r>
      <w:r>
        <w:rPr>
          <w:rFonts w:cstheme="minorHAnsi"/>
          <w:sz w:val="24"/>
          <w:szCs w:val="24"/>
        </w:rPr>
        <w:br/>
        <w:t>się od dnia podpisania umowy do dnia  30 września 2025 r.</w:t>
      </w: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5. Wysokość środków publicznych przeznaczonych na realizację projektu z zakresu rozwoju sportu w 2025 r.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-  </w:t>
      </w:r>
      <w:r>
        <w:rPr>
          <w:rFonts w:eastAsia="Times New Roman" w:cstheme="minorHAnsi"/>
          <w:b/>
          <w:sz w:val="24"/>
          <w:szCs w:val="24"/>
          <w:lang w:eastAsia="pl-PL"/>
        </w:rPr>
        <w:t>50.000,00 zł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FA22A2" w:rsidRDefault="00FA22A2" w:rsidP="00FA22A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</w:t>
      </w:r>
      <w:r>
        <w:rPr>
          <w:rFonts w:cstheme="minorHAnsi"/>
          <w:sz w:val="24"/>
          <w:szCs w:val="24"/>
        </w:rPr>
        <w:t>Przy realizacji projektu wnioskodawca jest zobowiązany zapewnić i wykazać we wniosku wkład finansowy w wysokości stanowiącej nie mniej niż 10% kosztów realizacji zadania.</w:t>
      </w:r>
    </w:p>
    <w:p w:rsidR="00FA22A2" w:rsidRDefault="00FA22A2" w:rsidP="00FA22A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4. 1. Wnioski o udzielenie dotacji celowej </w:t>
      </w:r>
      <w:r>
        <w:rPr>
          <w:rFonts w:eastAsia="Times New Roman" w:cstheme="minorHAnsi"/>
          <w:sz w:val="24"/>
          <w:szCs w:val="24"/>
          <w:lang w:eastAsia="pl-PL"/>
        </w:rPr>
        <w:t>wraz z wymaganymi załącznikami</w:t>
      </w:r>
      <w:r>
        <w:rPr>
          <w:rFonts w:cstheme="minorHAnsi"/>
          <w:sz w:val="24"/>
          <w:szCs w:val="24"/>
        </w:rPr>
        <w:t xml:space="preserve"> należy składać </w:t>
      </w:r>
      <w:r>
        <w:rPr>
          <w:rFonts w:eastAsia="Times New Roman" w:cstheme="minorHAnsi"/>
          <w:sz w:val="24"/>
          <w:szCs w:val="24"/>
          <w:lang w:eastAsia="pl-PL"/>
        </w:rPr>
        <w:t xml:space="preserve">w zamkniętej kopercie opatrzonej pieczęcią nagłówkową wnioskodawcy z dopiskiem </w:t>
      </w:r>
      <w:r>
        <w:rPr>
          <w:rFonts w:eastAsia="Times New Roman" w:cstheme="minorHAnsi"/>
          <w:b/>
          <w:sz w:val="24"/>
          <w:szCs w:val="24"/>
          <w:lang w:eastAsia="pl-PL"/>
        </w:rPr>
        <w:t>„Nabór wniosków – rozwój sportu”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</w:rPr>
        <w:t xml:space="preserve">do Zarządu Powiatu w Białej Podlaskiej u. Brzeska 41, 21-500 Biała Podlaska, Kancelaria ogólna (pok. 316) </w:t>
      </w:r>
      <w:r>
        <w:rPr>
          <w:rFonts w:cstheme="minorHAnsi"/>
          <w:b/>
          <w:sz w:val="24"/>
          <w:szCs w:val="24"/>
        </w:rPr>
        <w:t>do dnia 19 maja 2025 r. do godziny 15:00</w:t>
      </w:r>
      <w:r>
        <w:rPr>
          <w:rFonts w:cstheme="minorHAnsi"/>
          <w:sz w:val="24"/>
          <w:szCs w:val="24"/>
        </w:rPr>
        <w:t xml:space="preserve">. </w:t>
      </w:r>
    </w:p>
    <w:p w:rsidR="00FA22A2" w:rsidRDefault="00FA22A2" w:rsidP="00FA22A2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2.  </w:t>
      </w:r>
      <w:r>
        <w:rPr>
          <w:rFonts w:asciiTheme="minorHAnsi" w:eastAsiaTheme="minorHAnsi" w:hAnsiTheme="minorHAnsi" w:cstheme="minorHAnsi"/>
          <w:lang w:eastAsia="en-US"/>
        </w:rPr>
        <w:t xml:space="preserve">Dopuszcza się możliwość składania wniosków w postaci elektronicznej. Wniosek taki powinien być opatrzony kwalifikowanym podpisem elektronicznym albo profilem zaufanym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ePUAP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i zawierać elektroniczne kopie dokumentów stanowiących załączniki do wniosku: </w:t>
      </w:r>
    </w:p>
    <w:p w:rsidR="00FA22A2" w:rsidRDefault="00FA22A2" w:rsidP="00FA22A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elektroniczna skrzynka podawcza 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 xml:space="preserve">:/0o830hsfxc/skrytka </w:t>
      </w:r>
    </w:p>
    <w:p w:rsidR="00FA22A2" w:rsidRDefault="00FA22A2" w:rsidP="00FA22A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usługa e-doręczeń na adres AE:PL-57419-27898-GEDCG-29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 5. Złożenie wniosku o udzielenie dotacji celowej nie jest równoznaczne z jej przyznaniem.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6. Oceny złożonych wniosków dokonuje komisja powołana przez Zarząd Powiatu w Białej Podlaskiej.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7.Ocena Komisji ma charakter opiniodawczy i nie jest zobowiązaniem dla Zarządu Powiatu w Białej Podlaskiej  przy podejmowaniu decyzji w sprawie przyznania dotacji.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8.Ostatecznego wyboru projektów wraz z określeniem wysokości przyznanych dotacji dokonuje Zarząd Powiatu w Białej Podlaskiej. Decyzja Zarządu Powiatu w Białej Podlaskiej </w:t>
      </w:r>
      <w:r>
        <w:rPr>
          <w:rFonts w:cstheme="minorHAnsi"/>
          <w:color w:val="000000"/>
          <w:sz w:val="24"/>
          <w:szCs w:val="24"/>
        </w:rPr>
        <w:br/>
        <w:t xml:space="preserve">co do wyboru projektów i udzielenia dotacji jest ostateczna i nie przysługuje od niej odwołanie.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9. Informacja o przyznanych  dotacjach zostanie zamieszczona w Biuletynie Informacji Publicznej, na stronie internetowej oraz na tablicy ogłoszeń Starostwa Powiatowego w Białej Podlaskiej w terminie 7 dni od dnia przyznania dotacji.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10. Podstawą przekazania dotacji będzie umowa zawarta pomiędzy Powiatem Bialskim </w:t>
      </w:r>
      <w:r>
        <w:rPr>
          <w:rFonts w:cstheme="minorHAnsi"/>
          <w:color w:val="000000"/>
          <w:sz w:val="24"/>
          <w:szCs w:val="24"/>
        </w:rPr>
        <w:br/>
        <w:t xml:space="preserve">a klubem sportowym.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11. 1. Szczegółowe zasady udzielania dotacji celowej z budżetu Powiatu Bialskiego  </w:t>
      </w:r>
      <w:r>
        <w:rPr>
          <w:rFonts w:cstheme="minorHAnsi"/>
          <w:color w:val="000000"/>
          <w:sz w:val="24"/>
          <w:szCs w:val="24"/>
        </w:rPr>
        <w:br/>
        <w:t xml:space="preserve">w zakresie rozwoju sportu określa </w:t>
      </w:r>
      <w:r>
        <w:rPr>
          <w:rFonts w:cstheme="minorHAnsi"/>
          <w:sz w:val="24"/>
          <w:szCs w:val="24"/>
        </w:rPr>
        <w:t xml:space="preserve">uchwała Nr VI/51/2024 Rady Powiatu w Białej Podlaskiej </w:t>
      </w:r>
      <w:r>
        <w:rPr>
          <w:rFonts w:cstheme="minorHAnsi"/>
          <w:sz w:val="24"/>
          <w:szCs w:val="24"/>
        </w:rPr>
        <w:br/>
        <w:t>z dnia 30 października 2024 r. w sprawie określenia warunków i trybu finansowania działań sprzyjających rozwojowi sportu w Powiecie Bialskim (Dz. Urz. Woj. Lubelskiego z 2024 r. poz. 5194).</w:t>
      </w:r>
    </w:p>
    <w:p w:rsidR="00FA22A2" w:rsidRDefault="00FA22A2" w:rsidP="00FA22A2">
      <w:pPr>
        <w:pStyle w:val="Akapitzlist"/>
        <w:spacing w:line="276" w:lineRule="auto"/>
        <w:ind w:left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2. Wzór wniosku o przyznanie dotacji celowej 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realizację projektu z zakresu rozwoju sportu z budżetu Powiatu Bialskiego stanowi załącznik Nr 1 do </w:t>
      </w:r>
      <w:r>
        <w:rPr>
          <w:rFonts w:asciiTheme="minorHAnsi" w:hAnsiTheme="minorHAnsi" w:cstheme="minorHAnsi"/>
        </w:rPr>
        <w:t>uchwały Nr VI/51/2024 Rady Powiatu w Białej Podlaskiej z dnia 30 października 2024 r. w sprawie określenia warunków i trybu finansowania działań sprzyjających rozwojowi sportu w Powiecie Bialskim(Dz. Urz. Woj. Lubelskiego z 2024 r. poz. 5194)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FA22A2" w:rsidRDefault="00FA22A2" w:rsidP="00FA22A2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3. </w:t>
      </w:r>
      <w:r>
        <w:rPr>
          <w:rFonts w:asciiTheme="minorHAnsi" w:hAnsiTheme="minorHAnsi" w:cstheme="minorHAnsi"/>
        </w:rPr>
        <w:t xml:space="preserve">Klub sportowy otrzymujący dotację zobowiązany jest do przedłożenia sprawozdania  końcowego z wykonania projektu z zakresu rozwoju sport. Wzór sprawozdania stanowi  załącznik Nr 2 do uchwały Nr VI/51/2024 Rady Powiatu w Białej Podlaskiej z dnia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 xml:space="preserve">30 października 2024 r. w sprawie określenia warunków i trybu finansowania działań sprzyjających rozwojowi sportu w Powiecie Bialskim(Dz. Urz. Woj. Lubelskiego z 2024 r. poz. 5194). </w:t>
      </w:r>
    </w:p>
    <w:p w:rsidR="00FA22A2" w:rsidRDefault="00FA22A2" w:rsidP="00FA22A2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§ 12. </w:t>
      </w:r>
      <w:r>
        <w:rPr>
          <w:rFonts w:asciiTheme="minorHAnsi" w:hAnsiTheme="minorHAnsi" w:cstheme="minorHAnsi"/>
        </w:rPr>
        <w:t xml:space="preserve">Przystępując do naboru wniosków, wnioskodawca zobowiązuje się podczas realizacji projektu  do stosowania przepisów ustawy z dnia 13 maja 2016 r. o przeciwdziałaniu zagrożeniom przestępczością na tle seksualnym i ochronie małoletnich (Dz. U. 2024 poz. 1802 ze zm.). </w:t>
      </w:r>
    </w:p>
    <w:p w:rsidR="00FA22A2" w:rsidRDefault="00FA22A2" w:rsidP="00FA22A2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§ 13. 1. </w:t>
      </w:r>
      <w:r>
        <w:rPr>
          <w:rFonts w:asciiTheme="minorHAnsi" w:hAnsiTheme="minorHAnsi" w:cstheme="minorHAnsi"/>
        </w:rPr>
        <w:t xml:space="preserve">Przystępując do naboru, wniosków wnioskodawca zobowiązuje się podczas realizacji projektu do zapewnienia dostępności dla osób ze szczególnymi potrzebami w co najmniej minimalnym wymiarze, o którym mowa w art. 6 ustawy  z dnia 19 lipca 2019 r. </w:t>
      </w:r>
      <w:r>
        <w:rPr>
          <w:rFonts w:asciiTheme="minorHAnsi" w:hAnsiTheme="minorHAnsi" w:cstheme="minorHAnsi"/>
        </w:rPr>
        <w:br/>
        <w:t xml:space="preserve">o zapewnianiu dostępności osobom ze szczególnymi potrzebami (Dz. U. z 2024 r. poz. 1411).  Dotyczy to także stron internetowych i aplikacji jakie będą wykorzystane </w:t>
      </w:r>
      <w:r>
        <w:rPr>
          <w:rFonts w:asciiTheme="minorHAnsi" w:hAnsiTheme="minorHAnsi" w:cstheme="minorHAnsi"/>
        </w:rPr>
        <w:br/>
        <w:t>do realizacji zadania, które spełniają wymagania określone w ustawie z dnia 4 kwietnia 2019 r. o dostępności cyfrowej stron internetowych i aplikacji mobilnych podmiotów publicznych (Dz. U. z 2023 r. poz. 1440).</w:t>
      </w:r>
    </w:p>
    <w:p w:rsidR="00FA22A2" w:rsidRDefault="00FA22A2" w:rsidP="00FA22A2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Zadanie powinno być zaprojektowane i realizowane przez wnioskodawcę w taki sposób, aby nie wykluczało z uczestnictwa w nim osób ze szczególnymi potrzebami. Zapewnianie dostępności przez wnioskodawcę oznacza obowiązek osiągnięcia stanu faktycznego, </w:t>
      </w:r>
      <w:r>
        <w:rPr>
          <w:rFonts w:asciiTheme="minorHAnsi" w:hAnsiTheme="minorHAnsi" w:cstheme="minorHAnsi"/>
          <w:color w:val="000000"/>
        </w:rPr>
        <w:br/>
        <w:t xml:space="preserve">w którym osoba ze szczególnymi potrzebami jako odbiorca zadania, może </w:t>
      </w:r>
      <w:r>
        <w:rPr>
          <w:rFonts w:asciiTheme="minorHAnsi" w:hAnsiTheme="minorHAnsi" w:cstheme="minorHAnsi"/>
          <w:color w:val="000000"/>
        </w:rPr>
        <w:br/>
        <w:t xml:space="preserve">w nim uczestniczyć na zasadzie równości z innymi osobami.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Środki finansowe w ramach realizacji zadania mogą być przeznaczone na pokrycie wydatków związanych z zapewnianiem dostępności osobom ze szczególnymi potrzebami.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14. Informacje o projektowanym poziomie zapewnienia dostępności osobom </w:t>
      </w:r>
      <w:r>
        <w:rPr>
          <w:rFonts w:cstheme="minorHAnsi"/>
          <w:color w:val="000000"/>
          <w:sz w:val="24"/>
          <w:szCs w:val="24"/>
        </w:rPr>
        <w:br/>
        <w:t xml:space="preserve">ze szczególnymi potrzebami w ramach zadania w obszarze architektonicznym, cyfrowym, komunikacyjno-informacyjnym lub przewidywanych formach dostępu alternatywnego wnioskodawca powinien zawrzeć w składanym wniosku.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15. Wnioskodawca zobowiązany jest do zaplanowania i realizacji szerokiego zakresu działań informujących o dotowaniu zadania przez Powiat Bialski.  Klub sportowy otrzymujący dotację celową, w ramach działań informujących o dotowaniu zadania przez Powiat Bialski, zobligowany jest do: </w:t>
      </w:r>
    </w:p>
    <w:p w:rsidR="00FA22A2" w:rsidRDefault="00FA22A2" w:rsidP="00FA22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zamieszczenia logotypu Powiatu Bialskiego na wszelkich materiałach poligraficznych, takich jak: billboardy, plakaty, ulotki, ścianki sponsorskie, bilety, programy meczowe, </w:t>
      </w:r>
      <w:proofErr w:type="spellStart"/>
      <w:r>
        <w:rPr>
          <w:rFonts w:asciiTheme="minorHAnsi" w:hAnsiTheme="minorHAnsi" w:cstheme="minorHAnsi"/>
          <w:color w:val="000000"/>
        </w:rPr>
        <w:t>banery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</w:rPr>
        <w:t>roll-upy</w:t>
      </w:r>
      <w:proofErr w:type="spellEnd"/>
      <w:r>
        <w:rPr>
          <w:rFonts w:asciiTheme="minorHAnsi" w:hAnsiTheme="minorHAnsi" w:cstheme="minorHAnsi"/>
          <w:color w:val="000000"/>
        </w:rPr>
        <w:t xml:space="preserve"> itp.,</w:t>
      </w:r>
    </w:p>
    <w:p w:rsidR="00FA22A2" w:rsidRDefault="00FA22A2" w:rsidP="00FA22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zamieszczenia logotypu Powiatu Bialskiego we wszystkich działaniach w </w:t>
      </w:r>
      <w:proofErr w:type="spellStart"/>
      <w:r>
        <w:rPr>
          <w:rFonts w:asciiTheme="minorHAnsi" w:hAnsiTheme="minorHAnsi" w:cstheme="minorHAnsi"/>
          <w:color w:val="000000"/>
        </w:rPr>
        <w:t>internecie</w:t>
      </w:r>
      <w:proofErr w:type="spellEnd"/>
      <w:r>
        <w:rPr>
          <w:rFonts w:asciiTheme="minorHAnsi" w:hAnsiTheme="minorHAnsi" w:cstheme="minorHAnsi"/>
          <w:color w:val="000000"/>
        </w:rPr>
        <w:t xml:space="preserve">: mailingu, </w:t>
      </w:r>
      <w:proofErr w:type="spellStart"/>
      <w:r>
        <w:rPr>
          <w:rFonts w:asciiTheme="minorHAnsi" w:hAnsiTheme="minorHAnsi" w:cstheme="minorHAnsi"/>
          <w:color w:val="000000"/>
        </w:rPr>
        <w:t>newsletterach</w:t>
      </w:r>
      <w:proofErr w:type="spellEnd"/>
      <w:r>
        <w:rPr>
          <w:rFonts w:asciiTheme="minorHAnsi" w:hAnsiTheme="minorHAnsi" w:cstheme="minorHAnsi"/>
          <w:color w:val="000000"/>
        </w:rPr>
        <w:t xml:space="preserve">, kontach na portalach </w:t>
      </w:r>
      <w:proofErr w:type="spellStart"/>
      <w:r>
        <w:rPr>
          <w:rFonts w:asciiTheme="minorHAnsi" w:hAnsiTheme="minorHAnsi" w:cstheme="minorHAnsi"/>
          <w:color w:val="000000"/>
        </w:rPr>
        <w:t>społecznościowych</w:t>
      </w:r>
      <w:proofErr w:type="spellEnd"/>
      <w:r>
        <w:rPr>
          <w:rFonts w:asciiTheme="minorHAnsi" w:hAnsiTheme="minorHAnsi" w:cstheme="minorHAnsi"/>
          <w:color w:val="000000"/>
        </w:rPr>
        <w:t xml:space="preserve">, stronie </w:t>
      </w:r>
      <w:proofErr w:type="spellStart"/>
      <w:r>
        <w:rPr>
          <w:rFonts w:asciiTheme="minorHAnsi" w:hAnsiTheme="minorHAnsi" w:cstheme="minorHAnsi"/>
          <w:color w:val="000000"/>
        </w:rPr>
        <w:t>www</w:t>
      </w:r>
      <w:proofErr w:type="spellEnd"/>
      <w:r>
        <w:rPr>
          <w:rFonts w:asciiTheme="minorHAnsi" w:hAnsiTheme="minorHAnsi" w:cstheme="minorHAnsi"/>
          <w:color w:val="000000"/>
        </w:rPr>
        <w:t xml:space="preserve"> itp. </w:t>
      </w:r>
    </w:p>
    <w:p w:rsidR="00FA22A2" w:rsidRDefault="00FA22A2" w:rsidP="00FA22A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§ 16. W przypadku braku realizacji działań informujących o dotowaniu zadania przez Powiat Bialski lub zrealizowania ich w niepełnym w stosunku do zadeklarowanego wymiarze, wnioskodawca zobowiązany będzie do zwrotu 20% środków dotacyjnych. </w:t>
      </w:r>
    </w:p>
    <w:p w:rsidR="00FA22A2" w:rsidRDefault="00FA22A2" w:rsidP="00FA22A2">
      <w:pPr>
        <w:spacing w:after="0" w:line="276" w:lineRule="auto"/>
        <w:rPr>
          <w:rFonts w:cstheme="minorHAnsi"/>
          <w:sz w:val="24"/>
          <w:szCs w:val="24"/>
        </w:rPr>
      </w:pPr>
    </w:p>
    <w:p w:rsidR="00FA22A2" w:rsidRDefault="00FA22A2" w:rsidP="00FA22A2">
      <w:pPr>
        <w:spacing w:after="0" w:line="276" w:lineRule="auto"/>
        <w:rPr>
          <w:rFonts w:cstheme="minorHAnsi"/>
          <w:sz w:val="24"/>
          <w:szCs w:val="24"/>
        </w:rPr>
      </w:pPr>
    </w:p>
    <w:p w:rsidR="00FA22A2" w:rsidRDefault="00FA22A2" w:rsidP="00FA22A2">
      <w:pPr>
        <w:spacing w:after="0" w:line="276" w:lineRule="auto"/>
        <w:rPr>
          <w:rFonts w:cstheme="minorHAnsi"/>
          <w:sz w:val="24"/>
          <w:szCs w:val="24"/>
        </w:rPr>
      </w:pPr>
    </w:p>
    <w:p w:rsidR="009C2BD7" w:rsidRDefault="009C2BD7"/>
    <w:sectPr w:rsidR="009C2BD7" w:rsidSect="00FA22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554F1"/>
    <w:multiLevelType w:val="hybridMultilevel"/>
    <w:tmpl w:val="816C7218"/>
    <w:lvl w:ilvl="0" w:tplc="6F103C42">
      <w:start w:val="1"/>
      <w:numFmt w:val="decimal"/>
      <w:lvlText w:val="%1)"/>
      <w:lvlJc w:val="left"/>
      <w:pPr>
        <w:ind w:left="82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004D6"/>
    <w:multiLevelType w:val="hybridMultilevel"/>
    <w:tmpl w:val="6ECAC7B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F790F"/>
    <w:multiLevelType w:val="hybridMultilevel"/>
    <w:tmpl w:val="23840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2A2"/>
    <w:rsid w:val="009C2BD7"/>
    <w:rsid w:val="00F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A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A2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A2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2025-05-09T07:32:00Z</dcterms:created>
  <dcterms:modified xsi:type="dcterms:W3CDTF">2025-05-09T07:33:00Z</dcterms:modified>
</cp:coreProperties>
</file>